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C5" w:rsidRDefault="00A52BC5" w:rsidP="00A52BC5">
      <w:pPr>
        <w:jc w:val="center"/>
        <w:rPr>
          <w:b/>
          <w:sz w:val="52"/>
          <w:szCs w:val="52"/>
        </w:rPr>
      </w:pPr>
      <w:r>
        <w:rPr>
          <w:b/>
          <w:sz w:val="52"/>
          <w:szCs w:val="52"/>
        </w:rPr>
        <w:t>Hall D Event Unblocking</w:t>
      </w:r>
    </w:p>
    <w:p w:rsidR="00140424" w:rsidRPr="00F93AD2" w:rsidRDefault="00A52BC5" w:rsidP="00F36287">
      <w:pPr>
        <w:jc w:val="center"/>
        <w:rPr>
          <w:sz w:val="32"/>
          <w:szCs w:val="32"/>
        </w:rPr>
      </w:pPr>
      <w:r>
        <w:rPr>
          <w:sz w:val="32"/>
          <w:szCs w:val="32"/>
        </w:rPr>
        <w:t xml:space="preserve">Elliott </w:t>
      </w:r>
      <w:proofErr w:type="spellStart"/>
      <w:r>
        <w:rPr>
          <w:sz w:val="32"/>
          <w:szCs w:val="32"/>
        </w:rPr>
        <w:t>Wolin</w:t>
      </w:r>
      <w:proofErr w:type="spellEnd"/>
      <w:r w:rsidR="0089121F">
        <w:rPr>
          <w:sz w:val="32"/>
          <w:szCs w:val="32"/>
        </w:rPr>
        <w:t xml:space="preserve"> and David Lawrence</w:t>
      </w:r>
    </w:p>
    <w:p w:rsidR="00A52BC5" w:rsidRDefault="0089121F" w:rsidP="00A52BC5">
      <w:pPr>
        <w:jc w:val="center"/>
        <w:rPr>
          <w:sz w:val="32"/>
          <w:szCs w:val="32"/>
        </w:rPr>
      </w:pPr>
      <w:r>
        <w:rPr>
          <w:sz w:val="32"/>
          <w:szCs w:val="32"/>
        </w:rPr>
        <w:t>1</w:t>
      </w:r>
      <w:r w:rsidR="00CA133E">
        <w:rPr>
          <w:sz w:val="32"/>
          <w:szCs w:val="32"/>
        </w:rPr>
        <w:t>0</w:t>
      </w:r>
      <w:r w:rsidR="00A52BC5">
        <w:rPr>
          <w:sz w:val="32"/>
          <w:szCs w:val="32"/>
        </w:rPr>
        <w:t>-</w:t>
      </w:r>
      <w:r w:rsidR="00CA133E">
        <w:rPr>
          <w:sz w:val="32"/>
          <w:szCs w:val="32"/>
        </w:rPr>
        <w:t>May-2012</w:t>
      </w:r>
    </w:p>
    <w:p w:rsidR="00F36287" w:rsidRPr="00293379" w:rsidRDefault="00F36287" w:rsidP="00F36287">
      <w:pPr>
        <w:jc w:val="center"/>
        <w:rPr>
          <w:sz w:val="24"/>
          <w:szCs w:val="24"/>
        </w:rPr>
      </w:pPr>
      <w:proofErr w:type="spellStart"/>
      <w:r w:rsidRPr="00293379">
        <w:rPr>
          <w:sz w:val="24"/>
          <w:szCs w:val="24"/>
        </w:rPr>
        <w:t>GlueX</w:t>
      </w:r>
      <w:proofErr w:type="spellEnd"/>
      <w:r w:rsidRPr="00293379">
        <w:rPr>
          <w:sz w:val="24"/>
          <w:szCs w:val="24"/>
        </w:rPr>
        <w:t xml:space="preserve"> Doc #</w:t>
      </w:r>
      <w:r>
        <w:rPr>
          <w:sz w:val="24"/>
          <w:szCs w:val="24"/>
        </w:rPr>
        <w:t xml:space="preserve">1886 covering </w:t>
      </w:r>
      <w:r w:rsidRPr="00293379">
        <w:rPr>
          <w:sz w:val="24"/>
          <w:szCs w:val="24"/>
        </w:rPr>
        <w:t>12GEV line 153</w:t>
      </w:r>
      <w:r>
        <w:rPr>
          <w:sz w:val="24"/>
          <w:szCs w:val="24"/>
        </w:rPr>
        <w:t>2030</w:t>
      </w:r>
    </w:p>
    <w:p w:rsidR="00A52BC5" w:rsidRDefault="00A52BC5" w:rsidP="00A52BC5">
      <w:pPr>
        <w:rPr>
          <w:sz w:val="28"/>
          <w:szCs w:val="28"/>
        </w:rPr>
      </w:pPr>
    </w:p>
    <w:p w:rsidR="0076238E" w:rsidRDefault="0076238E" w:rsidP="00A52BC5">
      <w:pPr>
        <w:rPr>
          <w:sz w:val="24"/>
          <w:szCs w:val="24"/>
        </w:rPr>
      </w:pPr>
      <w:r>
        <w:rPr>
          <w:sz w:val="24"/>
          <w:szCs w:val="24"/>
        </w:rPr>
        <w:t xml:space="preserve">Below I define what is meant by event “unblocking”, argue why it is useful, discuss where it might happen in the </w:t>
      </w:r>
      <w:r w:rsidR="0089121F">
        <w:rPr>
          <w:sz w:val="24"/>
          <w:szCs w:val="24"/>
        </w:rPr>
        <w:t>event chain</w:t>
      </w:r>
      <w:r>
        <w:rPr>
          <w:sz w:val="24"/>
          <w:szCs w:val="24"/>
        </w:rPr>
        <w:t>, and describe our plans for event unblocking.</w:t>
      </w:r>
    </w:p>
    <w:p w:rsidR="00FE049F" w:rsidRDefault="00FE049F" w:rsidP="00A52BC5">
      <w:pPr>
        <w:rPr>
          <w:b/>
          <w:sz w:val="24"/>
          <w:szCs w:val="24"/>
          <w:u w:val="single"/>
        </w:rPr>
      </w:pPr>
    </w:p>
    <w:p w:rsidR="00FE049F" w:rsidRPr="00FE049F" w:rsidRDefault="00FE049F" w:rsidP="00A52BC5">
      <w:pPr>
        <w:rPr>
          <w:b/>
          <w:sz w:val="24"/>
          <w:szCs w:val="24"/>
          <w:u w:val="single"/>
        </w:rPr>
      </w:pPr>
      <w:r>
        <w:rPr>
          <w:b/>
          <w:sz w:val="24"/>
          <w:szCs w:val="24"/>
          <w:u w:val="single"/>
        </w:rPr>
        <w:t xml:space="preserve">Why </w:t>
      </w:r>
      <w:r w:rsidR="001C238E">
        <w:rPr>
          <w:b/>
          <w:sz w:val="24"/>
          <w:szCs w:val="24"/>
          <w:u w:val="single"/>
        </w:rPr>
        <w:t>E</w:t>
      </w:r>
      <w:r>
        <w:rPr>
          <w:b/>
          <w:sz w:val="24"/>
          <w:szCs w:val="24"/>
          <w:u w:val="single"/>
        </w:rPr>
        <w:t xml:space="preserve">vent </w:t>
      </w:r>
      <w:r w:rsidR="001C238E">
        <w:rPr>
          <w:b/>
          <w:sz w:val="24"/>
          <w:szCs w:val="24"/>
          <w:u w:val="single"/>
        </w:rPr>
        <w:t>D</w:t>
      </w:r>
      <w:r>
        <w:rPr>
          <w:b/>
          <w:sz w:val="24"/>
          <w:szCs w:val="24"/>
          <w:u w:val="single"/>
        </w:rPr>
        <w:t>ata</w:t>
      </w:r>
      <w:r w:rsidRPr="00FE049F">
        <w:rPr>
          <w:b/>
          <w:sz w:val="24"/>
          <w:szCs w:val="24"/>
          <w:u w:val="single"/>
        </w:rPr>
        <w:t xml:space="preserve"> </w:t>
      </w:r>
      <w:r w:rsidR="001C238E">
        <w:rPr>
          <w:b/>
          <w:sz w:val="24"/>
          <w:szCs w:val="24"/>
          <w:u w:val="single"/>
        </w:rPr>
        <w:t>B</w:t>
      </w:r>
      <w:r w:rsidRPr="00FE049F">
        <w:rPr>
          <w:b/>
          <w:sz w:val="24"/>
          <w:szCs w:val="24"/>
          <w:u w:val="single"/>
        </w:rPr>
        <w:t>ecome</w:t>
      </w:r>
      <w:r>
        <w:rPr>
          <w:b/>
          <w:sz w:val="24"/>
          <w:szCs w:val="24"/>
          <w:u w:val="single"/>
        </w:rPr>
        <w:t>s</w:t>
      </w:r>
      <w:r w:rsidRPr="00FE049F">
        <w:rPr>
          <w:b/>
          <w:sz w:val="24"/>
          <w:szCs w:val="24"/>
          <w:u w:val="single"/>
        </w:rPr>
        <w:t xml:space="preserve"> </w:t>
      </w:r>
      <w:r>
        <w:rPr>
          <w:b/>
          <w:sz w:val="24"/>
          <w:szCs w:val="24"/>
          <w:u w:val="single"/>
        </w:rPr>
        <w:t>“</w:t>
      </w:r>
      <w:r w:rsidR="001C238E">
        <w:rPr>
          <w:b/>
          <w:sz w:val="24"/>
          <w:szCs w:val="24"/>
          <w:u w:val="single"/>
        </w:rPr>
        <w:t>B</w:t>
      </w:r>
      <w:r>
        <w:rPr>
          <w:b/>
          <w:sz w:val="24"/>
          <w:szCs w:val="24"/>
          <w:u w:val="single"/>
        </w:rPr>
        <w:t xml:space="preserve">locked” or </w:t>
      </w:r>
      <w:r w:rsidRPr="00FE049F">
        <w:rPr>
          <w:b/>
          <w:sz w:val="24"/>
          <w:szCs w:val="24"/>
          <w:u w:val="single"/>
        </w:rPr>
        <w:t>“</w:t>
      </w:r>
      <w:r w:rsidR="001C238E">
        <w:rPr>
          <w:b/>
          <w:sz w:val="24"/>
          <w:szCs w:val="24"/>
          <w:u w:val="single"/>
        </w:rPr>
        <w:t>E</w:t>
      </w:r>
      <w:r w:rsidRPr="00FE049F">
        <w:rPr>
          <w:b/>
          <w:sz w:val="24"/>
          <w:szCs w:val="24"/>
          <w:u w:val="single"/>
        </w:rPr>
        <w:t>ntangled”</w:t>
      </w:r>
    </w:p>
    <w:p w:rsidR="00757222" w:rsidRDefault="007D69C6" w:rsidP="00A52BC5">
      <w:pPr>
        <w:rPr>
          <w:sz w:val="24"/>
          <w:szCs w:val="24"/>
        </w:rPr>
      </w:pPr>
      <w:r>
        <w:rPr>
          <w:sz w:val="24"/>
          <w:szCs w:val="24"/>
        </w:rPr>
        <w:t xml:space="preserve">For efficiency </w:t>
      </w:r>
      <w:r w:rsidR="00BB5FF4">
        <w:rPr>
          <w:sz w:val="24"/>
          <w:szCs w:val="24"/>
        </w:rPr>
        <w:t>e</w:t>
      </w:r>
      <w:r>
        <w:rPr>
          <w:sz w:val="24"/>
          <w:szCs w:val="24"/>
        </w:rPr>
        <w:t>vent data in the front-end modules will be read out in “blocked” mode.  Here the first module in the crate will transmit all data for N events in a single</w:t>
      </w:r>
      <w:r w:rsidR="009F40CD">
        <w:rPr>
          <w:sz w:val="24"/>
          <w:szCs w:val="24"/>
        </w:rPr>
        <w:t xml:space="preserve"> </w:t>
      </w:r>
      <w:r>
        <w:rPr>
          <w:sz w:val="24"/>
          <w:szCs w:val="24"/>
        </w:rPr>
        <w:t>block,</w:t>
      </w:r>
      <w:r w:rsidR="009F40CD">
        <w:rPr>
          <w:sz w:val="24"/>
          <w:szCs w:val="24"/>
        </w:rPr>
        <w:t xml:space="preserve"> </w:t>
      </w:r>
      <w:r>
        <w:rPr>
          <w:sz w:val="24"/>
          <w:szCs w:val="24"/>
        </w:rPr>
        <w:t>the second module will do the same, down the line until all modules have delivered data for N events</w:t>
      </w:r>
      <w:r w:rsidR="008021D0">
        <w:rPr>
          <w:sz w:val="24"/>
          <w:szCs w:val="24"/>
        </w:rPr>
        <w:t xml:space="preserve"> to the </w:t>
      </w:r>
      <w:proofErr w:type="spellStart"/>
      <w:r w:rsidR="008021D0">
        <w:rPr>
          <w:sz w:val="24"/>
          <w:szCs w:val="24"/>
        </w:rPr>
        <w:t>ReadOut</w:t>
      </w:r>
      <w:proofErr w:type="spellEnd"/>
      <w:r w:rsidR="008021D0">
        <w:rPr>
          <w:sz w:val="24"/>
          <w:szCs w:val="24"/>
        </w:rPr>
        <w:t xml:space="preserve"> Controller (ROC)</w:t>
      </w:r>
      <w:r>
        <w:rPr>
          <w:sz w:val="24"/>
          <w:szCs w:val="24"/>
        </w:rPr>
        <w:t xml:space="preserve">.  </w:t>
      </w:r>
      <w:r w:rsidR="00480B4A">
        <w:rPr>
          <w:sz w:val="24"/>
          <w:szCs w:val="24"/>
        </w:rPr>
        <w:t xml:space="preserve">In the simplest case </w:t>
      </w:r>
      <w:r w:rsidR="008021D0">
        <w:rPr>
          <w:sz w:val="24"/>
          <w:szCs w:val="24"/>
        </w:rPr>
        <w:t>t</w:t>
      </w:r>
      <w:r>
        <w:rPr>
          <w:sz w:val="24"/>
          <w:szCs w:val="24"/>
        </w:rPr>
        <w:t xml:space="preserve">he ROC </w:t>
      </w:r>
      <w:r w:rsidR="00901116">
        <w:rPr>
          <w:sz w:val="24"/>
          <w:szCs w:val="24"/>
        </w:rPr>
        <w:t xml:space="preserve">will </w:t>
      </w:r>
      <w:r>
        <w:rPr>
          <w:sz w:val="24"/>
          <w:szCs w:val="24"/>
        </w:rPr>
        <w:t xml:space="preserve">pack all data from all modules </w:t>
      </w:r>
      <w:r w:rsidR="009F40CD">
        <w:rPr>
          <w:sz w:val="24"/>
          <w:szCs w:val="24"/>
        </w:rPr>
        <w:t xml:space="preserve">sequentially </w:t>
      </w:r>
      <w:r>
        <w:rPr>
          <w:sz w:val="24"/>
          <w:szCs w:val="24"/>
        </w:rPr>
        <w:t>into a single buff</w:t>
      </w:r>
      <w:r w:rsidR="005F2CE9">
        <w:rPr>
          <w:sz w:val="24"/>
          <w:szCs w:val="24"/>
        </w:rPr>
        <w:t>er, then transmit</w:t>
      </w:r>
      <w:r>
        <w:rPr>
          <w:sz w:val="24"/>
          <w:szCs w:val="24"/>
        </w:rPr>
        <w:t xml:space="preserve"> the buffer to the event building</w:t>
      </w:r>
      <w:r w:rsidR="009F40CD">
        <w:rPr>
          <w:sz w:val="24"/>
          <w:szCs w:val="24"/>
        </w:rPr>
        <w:t xml:space="preserve"> system</w:t>
      </w:r>
      <w:r>
        <w:rPr>
          <w:sz w:val="24"/>
          <w:szCs w:val="24"/>
        </w:rPr>
        <w:t>.  The event building s</w:t>
      </w:r>
      <w:r w:rsidR="009F40CD">
        <w:rPr>
          <w:sz w:val="24"/>
          <w:szCs w:val="24"/>
        </w:rPr>
        <w:t xml:space="preserve">ystem </w:t>
      </w:r>
      <w:r w:rsidR="00901116">
        <w:rPr>
          <w:sz w:val="24"/>
          <w:szCs w:val="24"/>
        </w:rPr>
        <w:t xml:space="preserve">will </w:t>
      </w:r>
      <w:r>
        <w:rPr>
          <w:sz w:val="24"/>
          <w:szCs w:val="24"/>
        </w:rPr>
        <w:t>then collect data from all ROC’s</w:t>
      </w:r>
      <w:r w:rsidR="008021D0">
        <w:rPr>
          <w:sz w:val="24"/>
          <w:szCs w:val="24"/>
        </w:rPr>
        <w:t xml:space="preserve"> for the N events </w:t>
      </w:r>
      <w:r>
        <w:rPr>
          <w:sz w:val="24"/>
          <w:szCs w:val="24"/>
        </w:rPr>
        <w:t xml:space="preserve">into a single buffer. </w:t>
      </w:r>
    </w:p>
    <w:p w:rsidR="00FE049F" w:rsidRDefault="007D69C6" w:rsidP="00A52BC5">
      <w:pPr>
        <w:rPr>
          <w:sz w:val="24"/>
          <w:szCs w:val="24"/>
        </w:rPr>
      </w:pPr>
      <w:r>
        <w:rPr>
          <w:sz w:val="24"/>
          <w:szCs w:val="24"/>
        </w:rPr>
        <w:t>At this point data from N events is mixed or “entangled” in a large buffer, and data from a single e</w:t>
      </w:r>
      <w:r w:rsidR="00901116">
        <w:rPr>
          <w:sz w:val="24"/>
          <w:szCs w:val="24"/>
        </w:rPr>
        <w:t xml:space="preserve">vent </w:t>
      </w:r>
      <w:r w:rsidR="00B63123">
        <w:rPr>
          <w:sz w:val="24"/>
          <w:szCs w:val="24"/>
        </w:rPr>
        <w:t xml:space="preserve">appears </w:t>
      </w:r>
      <w:r w:rsidR="00901116">
        <w:rPr>
          <w:sz w:val="24"/>
          <w:szCs w:val="24"/>
        </w:rPr>
        <w:t>in many discontinuous p</w:t>
      </w:r>
      <w:r w:rsidR="00BB5FF4">
        <w:rPr>
          <w:sz w:val="24"/>
          <w:szCs w:val="24"/>
        </w:rPr>
        <w:t>ieces</w:t>
      </w:r>
      <w:r w:rsidR="00901116">
        <w:rPr>
          <w:sz w:val="24"/>
          <w:szCs w:val="24"/>
        </w:rPr>
        <w:t xml:space="preserve"> in the buffer</w:t>
      </w:r>
      <w:r w:rsidR="00FE049F">
        <w:rPr>
          <w:sz w:val="24"/>
          <w:szCs w:val="24"/>
        </w:rPr>
        <w:t>.  Processing of single events by processes downstream of the event builder system thus can become complicated.</w:t>
      </w:r>
      <w:r w:rsidR="00035424">
        <w:rPr>
          <w:sz w:val="24"/>
          <w:szCs w:val="24"/>
        </w:rPr>
        <w:t xml:space="preserve"> D</w:t>
      </w:r>
      <w:r w:rsidR="005B2B30">
        <w:rPr>
          <w:sz w:val="24"/>
          <w:szCs w:val="24"/>
        </w:rPr>
        <w:t>isentangled events would be contiguous in memory and in sequential</w:t>
      </w:r>
      <w:r w:rsidR="00035424">
        <w:rPr>
          <w:sz w:val="24"/>
          <w:szCs w:val="24"/>
        </w:rPr>
        <w:t xml:space="preserve"> order, and would be much simpler to process.</w:t>
      </w:r>
    </w:p>
    <w:p w:rsidR="00FE049F" w:rsidRDefault="00FE049F" w:rsidP="00A52BC5">
      <w:pPr>
        <w:rPr>
          <w:sz w:val="24"/>
          <w:szCs w:val="24"/>
        </w:rPr>
      </w:pPr>
    </w:p>
    <w:p w:rsidR="00FE049F" w:rsidRPr="00FE049F" w:rsidRDefault="00FE049F" w:rsidP="00A52BC5">
      <w:pPr>
        <w:rPr>
          <w:b/>
          <w:sz w:val="24"/>
          <w:szCs w:val="24"/>
          <w:u w:val="single"/>
        </w:rPr>
      </w:pPr>
      <w:r w:rsidRPr="00FE049F">
        <w:rPr>
          <w:b/>
          <w:sz w:val="24"/>
          <w:szCs w:val="24"/>
          <w:u w:val="single"/>
        </w:rPr>
        <w:t xml:space="preserve">Why </w:t>
      </w:r>
      <w:r w:rsidR="001C238E">
        <w:rPr>
          <w:b/>
          <w:sz w:val="24"/>
          <w:szCs w:val="24"/>
          <w:u w:val="single"/>
        </w:rPr>
        <w:t>U</w:t>
      </w:r>
      <w:r w:rsidRPr="00FE049F">
        <w:rPr>
          <w:b/>
          <w:sz w:val="24"/>
          <w:szCs w:val="24"/>
          <w:u w:val="single"/>
        </w:rPr>
        <w:t xml:space="preserve">nblocking is </w:t>
      </w:r>
      <w:r w:rsidR="001C238E">
        <w:rPr>
          <w:b/>
          <w:sz w:val="24"/>
          <w:szCs w:val="24"/>
          <w:u w:val="single"/>
        </w:rPr>
        <w:t>U</w:t>
      </w:r>
      <w:r w:rsidRPr="00FE049F">
        <w:rPr>
          <w:b/>
          <w:sz w:val="24"/>
          <w:szCs w:val="24"/>
          <w:u w:val="single"/>
        </w:rPr>
        <w:t>seful</w:t>
      </w:r>
    </w:p>
    <w:p w:rsidR="00035424" w:rsidRDefault="00BB5FF4" w:rsidP="00A52BC5">
      <w:pPr>
        <w:rPr>
          <w:sz w:val="24"/>
          <w:szCs w:val="24"/>
        </w:rPr>
      </w:pPr>
      <w:r>
        <w:rPr>
          <w:sz w:val="24"/>
          <w:szCs w:val="24"/>
        </w:rPr>
        <w:t xml:space="preserve">At low luminosity a fraction of all events must be monitored in the monitoring farm, and at high luminosity all events must be </w:t>
      </w:r>
      <w:r w:rsidR="0098701A">
        <w:rPr>
          <w:sz w:val="24"/>
          <w:szCs w:val="24"/>
        </w:rPr>
        <w:t>analyzed</w:t>
      </w:r>
      <w:r>
        <w:rPr>
          <w:sz w:val="24"/>
          <w:szCs w:val="24"/>
        </w:rPr>
        <w:t xml:space="preserve"> </w:t>
      </w:r>
      <w:r w:rsidR="0098701A">
        <w:rPr>
          <w:sz w:val="24"/>
          <w:szCs w:val="24"/>
        </w:rPr>
        <w:t>in the L3 farm</w:t>
      </w:r>
      <w:r>
        <w:rPr>
          <w:sz w:val="24"/>
          <w:szCs w:val="24"/>
        </w:rPr>
        <w:t>.  Note that a</w:t>
      </w:r>
      <w:r w:rsidR="0098701A">
        <w:rPr>
          <w:sz w:val="24"/>
          <w:szCs w:val="24"/>
        </w:rPr>
        <w:t>bout 90% of the events will be rejected</w:t>
      </w:r>
      <w:r>
        <w:rPr>
          <w:sz w:val="24"/>
          <w:szCs w:val="24"/>
        </w:rPr>
        <w:t xml:space="preserve"> by the L3 farm</w:t>
      </w:r>
      <w:r w:rsidR="0098701A">
        <w:rPr>
          <w:sz w:val="24"/>
          <w:szCs w:val="24"/>
        </w:rPr>
        <w:t xml:space="preserve">.  If </w:t>
      </w:r>
      <w:r w:rsidR="00DE3427">
        <w:rPr>
          <w:sz w:val="24"/>
          <w:szCs w:val="24"/>
        </w:rPr>
        <w:t xml:space="preserve">a </w:t>
      </w:r>
      <w:r w:rsidR="00A478B8">
        <w:rPr>
          <w:sz w:val="24"/>
          <w:szCs w:val="24"/>
        </w:rPr>
        <w:t xml:space="preserve">monitoring or L3 </w:t>
      </w:r>
      <w:r w:rsidR="0098701A">
        <w:rPr>
          <w:sz w:val="24"/>
          <w:szCs w:val="24"/>
        </w:rPr>
        <w:t>farm node receive</w:t>
      </w:r>
      <w:r w:rsidR="00DE3427">
        <w:rPr>
          <w:sz w:val="24"/>
          <w:szCs w:val="24"/>
        </w:rPr>
        <w:t>s</w:t>
      </w:r>
      <w:r w:rsidR="0098701A">
        <w:rPr>
          <w:sz w:val="24"/>
          <w:szCs w:val="24"/>
        </w:rPr>
        <w:t xml:space="preserve"> events in entangled blocks </w:t>
      </w:r>
      <w:r w:rsidR="00DE3427">
        <w:rPr>
          <w:sz w:val="24"/>
          <w:szCs w:val="24"/>
        </w:rPr>
        <w:t xml:space="preserve">it will have to disentangle </w:t>
      </w:r>
      <w:r w:rsidR="005B2B30">
        <w:rPr>
          <w:sz w:val="24"/>
          <w:szCs w:val="24"/>
        </w:rPr>
        <w:t xml:space="preserve">them prior to </w:t>
      </w:r>
      <w:r w:rsidR="00DE3427">
        <w:rPr>
          <w:sz w:val="24"/>
          <w:szCs w:val="24"/>
        </w:rPr>
        <w:t>processing</w:t>
      </w:r>
      <w:r w:rsidR="0030097F">
        <w:rPr>
          <w:sz w:val="24"/>
          <w:szCs w:val="24"/>
        </w:rPr>
        <w:t>.</w:t>
      </w:r>
      <w:r w:rsidR="005B2B30">
        <w:rPr>
          <w:sz w:val="24"/>
          <w:szCs w:val="24"/>
        </w:rPr>
        <w:t xml:space="preserve">  Disentangling is conceptually straightforward but </w:t>
      </w:r>
      <w:r w:rsidR="00345AA7">
        <w:rPr>
          <w:sz w:val="24"/>
          <w:szCs w:val="24"/>
        </w:rPr>
        <w:t xml:space="preserve">tricky </w:t>
      </w:r>
      <w:r w:rsidR="005B2B30">
        <w:rPr>
          <w:sz w:val="24"/>
          <w:szCs w:val="24"/>
        </w:rPr>
        <w:t xml:space="preserve">due to the nature of the front-end boards and readout libraries.  </w:t>
      </w:r>
    </w:p>
    <w:p w:rsidR="00DE3427" w:rsidRDefault="00DE3427" w:rsidP="00A52BC5">
      <w:pPr>
        <w:rPr>
          <w:sz w:val="24"/>
          <w:szCs w:val="24"/>
        </w:rPr>
      </w:pPr>
      <w:r>
        <w:rPr>
          <w:sz w:val="24"/>
          <w:szCs w:val="24"/>
        </w:rPr>
        <w:lastRenderedPageBreak/>
        <w:t>Further</w:t>
      </w:r>
      <w:r w:rsidR="00A478B8">
        <w:rPr>
          <w:sz w:val="24"/>
          <w:szCs w:val="24"/>
        </w:rPr>
        <w:t>,</w:t>
      </w:r>
      <w:r>
        <w:rPr>
          <w:sz w:val="24"/>
          <w:szCs w:val="24"/>
        </w:rPr>
        <w:t xml:space="preserve"> it is much simpler to extract </w:t>
      </w:r>
      <w:r w:rsidR="003B4E51">
        <w:rPr>
          <w:sz w:val="24"/>
          <w:szCs w:val="24"/>
        </w:rPr>
        <w:t xml:space="preserve">single </w:t>
      </w:r>
      <w:r>
        <w:rPr>
          <w:sz w:val="24"/>
          <w:szCs w:val="24"/>
        </w:rPr>
        <w:t>events from the data stream to send to</w:t>
      </w:r>
      <w:r w:rsidR="003B4E51">
        <w:rPr>
          <w:sz w:val="24"/>
          <w:szCs w:val="24"/>
        </w:rPr>
        <w:t xml:space="preserve"> special </w:t>
      </w:r>
      <w:r>
        <w:rPr>
          <w:sz w:val="24"/>
          <w:szCs w:val="24"/>
        </w:rPr>
        <w:t>monitoring or calibration processes</w:t>
      </w:r>
      <w:r w:rsidR="003B4E51">
        <w:rPr>
          <w:sz w:val="24"/>
          <w:szCs w:val="24"/>
        </w:rPr>
        <w:t>, alternate output streams, etc</w:t>
      </w:r>
      <w:r>
        <w:rPr>
          <w:sz w:val="24"/>
          <w:szCs w:val="24"/>
        </w:rPr>
        <w:t>.</w:t>
      </w:r>
      <w:r w:rsidR="003B4E51">
        <w:rPr>
          <w:sz w:val="24"/>
          <w:szCs w:val="24"/>
        </w:rPr>
        <w:t xml:space="preserve"> if the blocks are disentangled.</w:t>
      </w:r>
      <w:r>
        <w:rPr>
          <w:sz w:val="24"/>
          <w:szCs w:val="24"/>
        </w:rPr>
        <w:t xml:space="preserve"> Finally, if event</w:t>
      </w:r>
      <w:r w:rsidR="003B4E51">
        <w:rPr>
          <w:sz w:val="24"/>
          <w:szCs w:val="24"/>
        </w:rPr>
        <w:t xml:space="preserve"> blocks are not disentangled when they are</w:t>
      </w:r>
      <w:r>
        <w:rPr>
          <w:sz w:val="24"/>
          <w:szCs w:val="24"/>
        </w:rPr>
        <w:t xml:space="preserve"> written to disk then the offline analysis routines </w:t>
      </w:r>
      <w:r w:rsidR="003B4E51">
        <w:rPr>
          <w:sz w:val="24"/>
          <w:szCs w:val="24"/>
        </w:rPr>
        <w:t>w</w:t>
      </w:r>
      <w:r w:rsidR="0089121F">
        <w:rPr>
          <w:sz w:val="24"/>
          <w:szCs w:val="24"/>
        </w:rPr>
        <w:t>ould</w:t>
      </w:r>
      <w:r>
        <w:rPr>
          <w:sz w:val="24"/>
          <w:szCs w:val="24"/>
        </w:rPr>
        <w:t xml:space="preserve"> have to repeat the </w:t>
      </w:r>
      <w:r w:rsidR="00345AA7">
        <w:rPr>
          <w:sz w:val="24"/>
          <w:szCs w:val="24"/>
        </w:rPr>
        <w:t xml:space="preserve">tricky </w:t>
      </w:r>
      <w:r>
        <w:rPr>
          <w:sz w:val="24"/>
          <w:szCs w:val="24"/>
        </w:rPr>
        <w:t>disentangling procedure.</w:t>
      </w:r>
    </w:p>
    <w:p w:rsidR="003B4E51" w:rsidRDefault="003B4E51" w:rsidP="00A52BC5">
      <w:pPr>
        <w:rPr>
          <w:b/>
          <w:sz w:val="24"/>
          <w:szCs w:val="24"/>
          <w:u w:val="single"/>
        </w:rPr>
      </w:pPr>
    </w:p>
    <w:p w:rsidR="00FE049F" w:rsidRPr="00FE049F" w:rsidRDefault="00B63123" w:rsidP="00A52BC5">
      <w:pPr>
        <w:rPr>
          <w:b/>
          <w:sz w:val="24"/>
          <w:szCs w:val="24"/>
          <w:u w:val="single"/>
        </w:rPr>
      </w:pPr>
      <w:r w:rsidRPr="00FE049F">
        <w:rPr>
          <w:b/>
          <w:sz w:val="24"/>
          <w:szCs w:val="24"/>
          <w:u w:val="single"/>
        </w:rPr>
        <w:t xml:space="preserve">Where </w:t>
      </w:r>
      <w:r w:rsidR="001C238E">
        <w:rPr>
          <w:b/>
          <w:sz w:val="24"/>
          <w:szCs w:val="24"/>
          <w:u w:val="single"/>
        </w:rPr>
        <w:t>M</w:t>
      </w:r>
      <w:r w:rsidRPr="00FE049F">
        <w:rPr>
          <w:b/>
          <w:sz w:val="24"/>
          <w:szCs w:val="24"/>
          <w:u w:val="single"/>
        </w:rPr>
        <w:t xml:space="preserve">ight </w:t>
      </w:r>
      <w:r w:rsidR="001C238E">
        <w:rPr>
          <w:b/>
          <w:sz w:val="24"/>
          <w:szCs w:val="24"/>
          <w:u w:val="single"/>
        </w:rPr>
        <w:t>Unblocking</w:t>
      </w:r>
      <w:r w:rsidRPr="00FE049F">
        <w:rPr>
          <w:b/>
          <w:sz w:val="24"/>
          <w:szCs w:val="24"/>
          <w:u w:val="single"/>
        </w:rPr>
        <w:t xml:space="preserve"> </w:t>
      </w:r>
      <w:r w:rsidR="001C238E">
        <w:rPr>
          <w:b/>
          <w:sz w:val="24"/>
          <w:szCs w:val="24"/>
          <w:u w:val="single"/>
        </w:rPr>
        <w:t>B</w:t>
      </w:r>
      <w:r w:rsidRPr="00FE049F">
        <w:rPr>
          <w:b/>
          <w:sz w:val="24"/>
          <w:szCs w:val="24"/>
          <w:u w:val="single"/>
        </w:rPr>
        <w:t xml:space="preserve">e </w:t>
      </w:r>
      <w:r w:rsidR="001C238E">
        <w:rPr>
          <w:b/>
          <w:sz w:val="24"/>
          <w:szCs w:val="24"/>
          <w:u w:val="single"/>
        </w:rPr>
        <w:t>P</w:t>
      </w:r>
      <w:r w:rsidRPr="00FE049F">
        <w:rPr>
          <w:b/>
          <w:sz w:val="24"/>
          <w:szCs w:val="24"/>
          <w:u w:val="single"/>
        </w:rPr>
        <w:t>erformed</w:t>
      </w:r>
    </w:p>
    <w:p w:rsidR="00480B4A" w:rsidRDefault="00480B4A" w:rsidP="00A52BC5">
      <w:pPr>
        <w:rPr>
          <w:sz w:val="24"/>
          <w:szCs w:val="24"/>
        </w:rPr>
      </w:pPr>
      <w:r>
        <w:rPr>
          <w:sz w:val="24"/>
          <w:szCs w:val="24"/>
        </w:rPr>
        <w:t xml:space="preserve">Unblocking can be performed in a number of places:  </w:t>
      </w:r>
    </w:p>
    <w:p w:rsidR="00480B4A" w:rsidRDefault="00480B4A" w:rsidP="00A52BC5">
      <w:pPr>
        <w:pStyle w:val="ListParagraph"/>
        <w:numPr>
          <w:ilvl w:val="0"/>
          <w:numId w:val="2"/>
        </w:numPr>
        <w:rPr>
          <w:sz w:val="24"/>
          <w:szCs w:val="24"/>
        </w:rPr>
      </w:pPr>
      <w:r w:rsidRPr="00480B4A">
        <w:rPr>
          <w:sz w:val="24"/>
          <w:szCs w:val="24"/>
        </w:rPr>
        <w:t>front-end ROC</w:t>
      </w:r>
    </w:p>
    <w:p w:rsidR="00480B4A" w:rsidRDefault="00480B4A" w:rsidP="00A52BC5">
      <w:pPr>
        <w:pStyle w:val="ListParagraph"/>
        <w:numPr>
          <w:ilvl w:val="0"/>
          <w:numId w:val="2"/>
        </w:numPr>
        <w:rPr>
          <w:sz w:val="24"/>
          <w:szCs w:val="24"/>
        </w:rPr>
      </w:pPr>
      <w:r>
        <w:rPr>
          <w:sz w:val="24"/>
          <w:szCs w:val="24"/>
        </w:rPr>
        <w:t>e</w:t>
      </w:r>
      <w:r w:rsidRPr="00480B4A">
        <w:rPr>
          <w:sz w:val="24"/>
          <w:szCs w:val="24"/>
        </w:rPr>
        <w:t>vent building system</w:t>
      </w:r>
    </w:p>
    <w:p w:rsidR="00480B4A" w:rsidRDefault="00480B4A" w:rsidP="00A52BC5">
      <w:pPr>
        <w:pStyle w:val="ListParagraph"/>
        <w:numPr>
          <w:ilvl w:val="0"/>
          <w:numId w:val="2"/>
        </w:numPr>
        <w:rPr>
          <w:sz w:val="24"/>
          <w:szCs w:val="24"/>
        </w:rPr>
      </w:pPr>
      <w:r w:rsidRPr="00480B4A">
        <w:rPr>
          <w:sz w:val="24"/>
          <w:szCs w:val="24"/>
        </w:rPr>
        <w:t>process immediately downstream of the event builders</w:t>
      </w:r>
    </w:p>
    <w:p w:rsidR="00480B4A" w:rsidRDefault="00480B4A" w:rsidP="00A52BC5">
      <w:pPr>
        <w:pStyle w:val="ListParagraph"/>
        <w:numPr>
          <w:ilvl w:val="0"/>
          <w:numId w:val="2"/>
        </w:numPr>
        <w:rPr>
          <w:sz w:val="24"/>
          <w:szCs w:val="24"/>
        </w:rPr>
      </w:pPr>
      <w:r>
        <w:rPr>
          <w:sz w:val="24"/>
          <w:szCs w:val="24"/>
        </w:rPr>
        <w:t>monitoring/L3 farm</w:t>
      </w:r>
    </w:p>
    <w:p w:rsidR="00480B4A" w:rsidRDefault="00480B4A" w:rsidP="00A52BC5">
      <w:pPr>
        <w:pStyle w:val="ListParagraph"/>
        <w:numPr>
          <w:ilvl w:val="0"/>
          <w:numId w:val="2"/>
        </w:numPr>
        <w:rPr>
          <w:sz w:val="24"/>
          <w:szCs w:val="24"/>
        </w:rPr>
      </w:pPr>
      <w:r>
        <w:rPr>
          <w:sz w:val="24"/>
          <w:szCs w:val="24"/>
        </w:rPr>
        <w:t>event recorder</w:t>
      </w:r>
    </w:p>
    <w:p w:rsidR="00480B4A" w:rsidRPr="00480B4A" w:rsidRDefault="00480B4A" w:rsidP="00480B4A">
      <w:pPr>
        <w:pStyle w:val="ListParagraph"/>
        <w:numPr>
          <w:ilvl w:val="0"/>
          <w:numId w:val="2"/>
        </w:numPr>
        <w:rPr>
          <w:sz w:val="24"/>
          <w:szCs w:val="24"/>
        </w:rPr>
      </w:pPr>
      <w:r>
        <w:rPr>
          <w:sz w:val="24"/>
          <w:szCs w:val="24"/>
        </w:rPr>
        <w:t>offline analysis programs</w:t>
      </w:r>
    </w:p>
    <w:p w:rsidR="00480B4A" w:rsidRDefault="00480B4A" w:rsidP="00480B4A">
      <w:pPr>
        <w:rPr>
          <w:sz w:val="24"/>
          <w:szCs w:val="24"/>
        </w:rPr>
      </w:pPr>
      <w:r>
        <w:rPr>
          <w:sz w:val="24"/>
          <w:szCs w:val="24"/>
        </w:rPr>
        <w:t xml:space="preserve">Unblocking in the ROC (1) would require adequate CPU resources beyond what is needed to read out the front-end modules and ship data over the network.  Dual-core ROC’s do not have enough, but it is likely the recently available quad-core ROC’s have enough </w:t>
      </w:r>
      <w:proofErr w:type="spellStart"/>
      <w:r>
        <w:rPr>
          <w:sz w:val="24"/>
          <w:szCs w:val="24"/>
        </w:rPr>
        <w:t>cpu</w:t>
      </w:r>
      <w:proofErr w:type="spellEnd"/>
      <w:r>
        <w:rPr>
          <w:sz w:val="24"/>
          <w:szCs w:val="24"/>
        </w:rPr>
        <w:t xml:space="preserve"> power available.  The </w:t>
      </w:r>
      <w:proofErr w:type="spellStart"/>
      <w:r>
        <w:rPr>
          <w:sz w:val="24"/>
          <w:szCs w:val="24"/>
        </w:rPr>
        <w:t>JLab</w:t>
      </w:r>
      <w:proofErr w:type="spellEnd"/>
      <w:r>
        <w:rPr>
          <w:sz w:val="24"/>
          <w:szCs w:val="24"/>
        </w:rPr>
        <w:t xml:space="preserve"> DAQ group is currently testing quad-core processors and wil</w:t>
      </w:r>
      <w:r w:rsidR="0089121F">
        <w:rPr>
          <w:sz w:val="24"/>
          <w:szCs w:val="24"/>
        </w:rPr>
        <w:t>l determine if unblocking on quad-core</w:t>
      </w:r>
      <w:r>
        <w:rPr>
          <w:sz w:val="24"/>
          <w:szCs w:val="24"/>
        </w:rPr>
        <w:t xml:space="preserve"> ROC</w:t>
      </w:r>
      <w:r w:rsidR="0089121F">
        <w:rPr>
          <w:sz w:val="24"/>
          <w:szCs w:val="24"/>
        </w:rPr>
        <w:t>’s</w:t>
      </w:r>
      <w:r>
        <w:rPr>
          <w:sz w:val="24"/>
          <w:szCs w:val="24"/>
        </w:rPr>
        <w:t xml:space="preserve"> is feasible.</w:t>
      </w:r>
    </w:p>
    <w:p w:rsidR="00480B4A" w:rsidRDefault="00480B4A" w:rsidP="00480B4A">
      <w:pPr>
        <w:rPr>
          <w:sz w:val="24"/>
          <w:szCs w:val="24"/>
        </w:rPr>
      </w:pPr>
      <w:r>
        <w:rPr>
          <w:sz w:val="24"/>
          <w:szCs w:val="24"/>
        </w:rPr>
        <w:t xml:space="preserve">Modifying the event builders to add an unblocking capability (2) is less desirable than adding an additional processing step after the event builders (3) running on similar high-power </w:t>
      </w:r>
      <w:r w:rsidR="00E02007">
        <w:rPr>
          <w:sz w:val="24"/>
          <w:szCs w:val="24"/>
        </w:rPr>
        <w:t>multi-core processors</w:t>
      </w:r>
      <w:r>
        <w:rPr>
          <w:sz w:val="24"/>
          <w:szCs w:val="24"/>
        </w:rPr>
        <w:t>, as there would be no need to make custom modifications to the standard event builder.</w:t>
      </w:r>
      <w:r w:rsidR="00E02007">
        <w:rPr>
          <w:sz w:val="24"/>
          <w:szCs w:val="24"/>
        </w:rPr>
        <w:t xml:space="preserve">  </w:t>
      </w:r>
    </w:p>
    <w:p w:rsidR="00E02007" w:rsidRDefault="00E02007" w:rsidP="00480B4A">
      <w:pPr>
        <w:rPr>
          <w:sz w:val="24"/>
          <w:szCs w:val="24"/>
        </w:rPr>
      </w:pPr>
      <w:r>
        <w:rPr>
          <w:sz w:val="24"/>
          <w:szCs w:val="24"/>
        </w:rPr>
        <w:t xml:space="preserve">Unblocking in the monitoring/L3 farm (4) is problematic for a number of reasons.  It is not clear the monitoring farm will have enough </w:t>
      </w:r>
      <w:proofErr w:type="spellStart"/>
      <w:r>
        <w:rPr>
          <w:sz w:val="24"/>
          <w:szCs w:val="24"/>
        </w:rPr>
        <w:t>cpu</w:t>
      </w:r>
      <w:proofErr w:type="spellEnd"/>
      <w:r>
        <w:rPr>
          <w:sz w:val="24"/>
          <w:szCs w:val="24"/>
        </w:rPr>
        <w:t xml:space="preserve"> power nor whether all events will be processed </w:t>
      </w:r>
      <w:r w:rsidR="0001264D">
        <w:rPr>
          <w:sz w:val="24"/>
          <w:szCs w:val="24"/>
        </w:rPr>
        <w:t xml:space="preserve">prior to the event recorder </w:t>
      </w:r>
      <w:r>
        <w:rPr>
          <w:sz w:val="24"/>
          <w:szCs w:val="24"/>
        </w:rPr>
        <w:t>in the early stages of the experiment.  Further</w:t>
      </w:r>
      <w:r w:rsidR="0001264D">
        <w:rPr>
          <w:sz w:val="24"/>
          <w:szCs w:val="24"/>
        </w:rPr>
        <w:t>,</w:t>
      </w:r>
      <w:r>
        <w:rPr>
          <w:sz w:val="24"/>
          <w:szCs w:val="24"/>
        </w:rPr>
        <w:t xml:space="preserve"> the unblocking code would have to be incorporated into the sta</w:t>
      </w:r>
      <w:r w:rsidR="0001264D">
        <w:rPr>
          <w:sz w:val="24"/>
          <w:szCs w:val="24"/>
        </w:rPr>
        <w:t>ndard Hall D analysis framework.</w:t>
      </w:r>
    </w:p>
    <w:p w:rsidR="00480B4A" w:rsidRDefault="00E02007" w:rsidP="00480B4A">
      <w:pPr>
        <w:rPr>
          <w:sz w:val="24"/>
          <w:szCs w:val="24"/>
        </w:rPr>
      </w:pPr>
      <w:r>
        <w:rPr>
          <w:sz w:val="24"/>
          <w:szCs w:val="24"/>
        </w:rPr>
        <w:t>Unblocking in the event recorder (5) or in offline analysis programs (6) is redundant because events must be unblocked at an earlier stage to allow for monitoring and L3 analysis.</w:t>
      </w:r>
    </w:p>
    <w:p w:rsidR="00E02007" w:rsidRDefault="00E02007" w:rsidP="00480B4A">
      <w:pPr>
        <w:rPr>
          <w:sz w:val="24"/>
          <w:szCs w:val="24"/>
        </w:rPr>
      </w:pPr>
    </w:p>
    <w:p w:rsidR="001C238E" w:rsidRDefault="001C238E" w:rsidP="00A52BC5">
      <w:pPr>
        <w:rPr>
          <w:b/>
          <w:sz w:val="24"/>
          <w:szCs w:val="24"/>
          <w:u w:val="single"/>
        </w:rPr>
      </w:pPr>
      <w:r w:rsidRPr="001C238E">
        <w:rPr>
          <w:b/>
          <w:sz w:val="24"/>
          <w:szCs w:val="24"/>
          <w:u w:val="single"/>
        </w:rPr>
        <w:t xml:space="preserve">Current </w:t>
      </w:r>
      <w:r>
        <w:rPr>
          <w:b/>
          <w:sz w:val="24"/>
          <w:szCs w:val="24"/>
          <w:u w:val="single"/>
        </w:rPr>
        <w:t>P</w:t>
      </w:r>
      <w:r w:rsidRPr="001C238E">
        <w:rPr>
          <w:b/>
          <w:sz w:val="24"/>
          <w:szCs w:val="24"/>
          <w:u w:val="single"/>
        </w:rPr>
        <w:t xml:space="preserve">lans for </w:t>
      </w:r>
      <w:r>
        <w:rPr>
          <w:b/>
          <w:sz w:val="24"/>
          <w:szCs w:val="24"/>
          <w:u w:val="single"/>
        </w:rPr>
        <w:t>E</w:t>
      </w:r>
      <w:r w:rsidRPr="001C238E">
        <w:rPr>
          <w:b/>
          <w:sz w:val="24"/>
          <w:szCs w:val="24"/>
          <w:u w:val="single"/>
        </w:rPr>
        <w:t xml:space="preserve">vent </w:t>
      </w:r>
      <w:r>
        <w:rPr>
          <w:b/>
          <w:sz w:val="24"/>
          <w:szCs w:val="24"/>
          <w:u w:val="single"/>
        </w:rPr>
        <w:t>U</w:t>
      </w:r>
      <w:r w:rsidRPr="001C238E">
        <w:rPr>
          <w:b/>
          <w:sz w:val="24"/>
          <w:szCs w:val="24"/>
          <w:u w:val="single"/>
        </w:rPr>
        <w:t>nblocking</w:t>
      </w:r>
    </w:p>
    <w:p w:rsidR="00C71ED6" w:rsidRDefault="0001264D" w:rsidP="00A52BC5">
      <w:pPr>
        <w:rPr>
          <w:sz w:val="24"/>
          <w:szCs w:val="24"/>
        </w:rPr>
      </w:pPr>
      <w:r>
        <w:rPr>
          <w:sz w:val="24"/>
          <w:szCs w:val="24"/>
        </w:rPr>
        <w:t xml:space="preserve">The two most attractive places to perform unblocking are in the front-end ROC (1) or in a special process just downstream of the standard event builders (3).  The former would happen </w:t>
      </w:r>
      <w:r>
        <w:rPr>
          <w:sz w:val="24"/>
          <w:szCs w:val="24"/>
        </w:rPr>
        <w:lastRenderedPageBreak/>
        <w:t xml:space="preserve">in a custom secondary readout list, the </w:t>
      </w:r>
      <w:r w:rsidR="00C71ED6">
        <w:rPr>
          <w:sz w:val="24"/>
          <w:szCs w:val="24"/>
        </w:rPr>
        <w:t xml:space="preserve">latter </w:t>
      </w:r>
      <w:r>
        <w:rPr>
          <w:sz w:val="24"/>
          <w:szCs w:val="24"/>
        </w:rPr>
        <w:t>in a custom EMU (</w:t>
      </w:r>
      <w:r w:rsidR="00252F44">
        <w:rPr>
          <w:sz w:val="24"/>
          <w:szCs w:val="24"/>
        </w:rPr>
        <w:t xml:space="preserve">i.e. </w:t>
      </w:r>
      <w:r w:rsidR="00995543">
        <w:rPr>
          <w:sz w:val="24"/>
          <w:szCs w:val="24"/>
        </w:rPr>
        <w:t xml:space="preserve">the </w:t>
      </w:r>
      <w:r>
        <w:rPr>
          <w:sz w:val="24"/>
          <w:szCs w:val="24"/>
        </w:rPr>
        <w:t xml:space="preserve">framework </w:t>
      </w:r>
      <w:r w:rsidR="00995543">
        <w:rPr>
          <w:sz w:val="24"/>
          <w:szCs w:val="24"/>
        </w:rPr>
        <w:t xml:space="preserve">used to write </w:t>
      </w:r>
      <w:r>
        <w:rPr>
          <w:sz w:val="24"/>
          <w:szCs w:val="24"/>
        </w:rPr>
        <w:t xml:space="preserve">event </w:t>
      </w:r>
      <w:r w:rsidR="00C71ED6">
        <w:rPr>
          <w:sz w:val="24"/>
          <w:szCs w:val="24"/>
        </w:rPr>
        <w:t>builders and event recorders).</w:t>
      </w:r>
    </w:p>
    <w:p w:rsidR="006A615F" w:rsidRDefault="00353D2F" w:rsidP="00A52BC5">
      <w:pPr>
        <w:rPr>
          <w:sz w:val="24"/>
          <w:szCs w:val="24"/>
        </w:rPr>
      </w:pPr>
      <w:r>
        <w:rPr>
          <w:sz w:val="24"/>
          <w:szCs w:val="24"/>
        </w:rPr>
        <w:t xml:space="preserve">The </w:t>
      </w:r>
      <w:proofErr w:type="spellStart"/>
      <w:r>
        <w:rPr>
          <w:sz w:val="24"/>
          <w:szCs w:val="24"/>
        </w:rPr>
        <w:t>JLab</w:t>
      </w:r>
      <w:proofErr w:type="spellEnd"/>
      <w:r>
        <w:rPr>
          <w:sz w:val="24"/>
          <w:szCs w:val="24"/>
        </w:rPr>
        <w:t xml:space="preserve"> DAQ group is designing and prototyping unblocking code for Hall D in such a way that it could be run in either place.  They further will evaluate CPU resources needed </w:t>
      </w:r>
      <w:r w:rsidR="00E44905">
        <w:rPr>
          <w:sz w:val="24"/>
          <w:szCs w:val="24"/>
        </w:rPr>
        <w:t xml:space="preserve">for both.  </w:t>
      </w:r>
      <w:r>
        <w:rPr>
          <w:sz w:val="24"/>
          <w:szCs w:val="24"/>
        </w:rPr>
        <w:t>Current plans are to have the DAQ group write the unblocking code for Hall D when we determine which place is most suitable.</w:t>
      </w:r>
      <w:r w:rsidR="005F4A21">
        <w:rPr>
          <w:sz w:val="24"/>
          <w:szCs w:val="24"/>
        </w:rPr>
        <w:t xml:space="preserve">  Note that DAQ group personnel are the most qualified to do this since they have developed both the front-end readout software and the event builder system.</w:t>
      </w:r>
    </w:p>
    <w:p w:rsidR="00955294" w:rsidRDefault="00955294" w:rsidP="00A52BC5">
      <w:pPr>
        <w:rPr>
          <w:sz w:val="24"/>
          <w:szCs w:val="24"/>
        </w:rPr>
      </w:pPr>
      <w:r>
        <w:rPr>
          <w:sz w:val="24"/>
          <w:szCs w:val="24"/>
        </w:rPr>
        <w:t xml:space="preserve">Recently CLAS performed unblocking in the ROC stage in a production system and found it took about 10% of the </w:t>
      </w:r>
      <w:proofErr w:type="spellStart"/>
      <w:r>
        <w:rPr>
          <w:sz w:val="24"/>
          <w:szCs w:val="24"/>
        </w:rPr>
        <w:t>cpu</w:t>
      </w:r>
      <w:proofErr w:type="spellEnd"/>
      <w:r>
        <w:rPr>
          <w:sz w:val="24"/>
          <w:szCs w:val="24"/>
        </w:rPr>
        <w:t xml:space="preserve"> resources to complete.  Although the CLAS environment was somewhat different from ours, we believe it will not take more than double that of CLAS.  Even the doubled </w:t>
      </w:r>
      <w:proofErr w:type="spellStart"/>
      <w:r>
        <w:rPr>
          <w:sz w:val="24"/>
          <w:szCs w:val="24"/>
        </w:rPr>
        <w:t>cpu</w:t>
      </w:r>
      <w:proofErr w:type="spellEnd"/>
      <w:r>
        <w:rPr>
          <w:sz w:val="24"/>
          <w:szCs w:val="24"/>
        </w:rPr>
        <w:t xml:space="preserve"> load is acceptable for Hall D, especially since our </w:t>
      </w:r>
      <w:proofErr w:type="spellStart"/>
      <w:r>
        <w:rPr>
          <w:sz w:val="24"/>
          <w:szCs w:val="24"/>
        </w:rPr>
        <w:t>cpu’s</w:t>
      </w:r>
      <w:proofErr w:type="spellEnd"/>
      <w:r>
        <w:rPr>
          <w:sz w:val="24"/>
          <w:szCs w:val="24"/>
        </w:rPr>
        <w:t xml:space="preserve"> will likely be substantially faster than the ones CLAS used.  Thus our tentative conclusion is that unblocking will be performed in the ROC.</w:t>
      </w:r>
    </w:p>
    <w:p w:rsidR="00955294" w:rsidRDefault="00955294" w:rsidP="00A52BC5">
      <w:pPr>
        <w:rPr>
          <w:sz w:val="24"/>
          <w:szCs w:val="24"/>
        </w:rPr>
      </w:pPr>
    </w:p>
    <w:p w:rsidR="006A615F" w:rsidRPr="006A615F" w:rsidRDefault="006A615F" w:rsidP="00A52BC5">
      <w:pPr>
        <w:rPr>
          <w:b/>
          <w:sz w:val="24"/>
          <w:szCs w:val="24"/>
          <w:u w:val="single"/>
        </w:rPr>
      </w:pPr>
      <w:r w:rsidRPr="006A615F">
        <w:rPr>
          <w:b/>
          <w:sz w:val="24"/>
          <w:szCs w:val="24"/>
          <w:u w:val="single"/>
        </w:rPr>
        <w:t>Manpower Estimates</w:t>
      </w:r>
    </w:p>
    <w:p w:rsidR="008834F1" w:rsidRDefault="006A615F" w:rsidP="00A52BC5">
      <w:pPr>
        <w:rPr>
          <w:sz w:val="24"/>
          <w:szCs w:val="24"/>
        </w:rPr>
      </w:pPr>
      <w:r>
        <w:rPr>
          <w:sz w:val="24"/>
          <w:szCs w:val="24"/>
        </w:rPr>
        <w:t>Th</w:t>
      </w:r>
      <w:r w:rsidR="00111413">
        <w:rPr>
          <w:sz w:val="24"/>
          <w:szCs w:val="24"/>
        </w:rPr>
        <w:t>e 12GeV schedule allocates</w:t>
      </w:r>
      <w:r>
        <w:rPr>
          <w:sz w:val="24"/>
          <w:szCs w:val="24"/>
        </w:rPr>
        <w:t xml:space="preserve"> </w:t>
      </w:r>
      <w:r w:rsidR="00F2313F">
        <w:rPr>
          <w:sz w:val="24"/>
          <w:szCs w:val="24"/>
        </w:rPr>
        <w:t xml:space="preserve">9 man-weeks </w:t>
      </w:r>
      <w:r>
        <w:rPr>
          <w:sz w:val="24"/>
          <w:szCs w:val="24"/>
        </w:rPr>
        <w:t xml:space="preserve">for </w:t>
      </w:r>
      <w:r w:rsidR="00111413">
        <w:rPr>
          <w:sz w:val="24"/>
          <w:szCs w:val="24"/>
        </w:rPr>
        <w:t xml:space="preserve">planning </w:t>
      </w:r>
      <w:r>
        <w:rPr>
          <w:sz w:val="24"/>
          <w:szCs w:val="24"/>
        </w:rPr>
        <w:t xml:space="preserve">and </w:t>
      </w:r>
      <w:r w:rsidR="00F2313F">
        <w:rPr>
          <w:sz w:val="24"/>
          <w:szCs w:val="24"/>
        </w:rPr>
        <w:t xml:space="preserve">12 man-weeks for writing </w:t>
      </w:r>
      <w:r>
        <w:rPr>
          <w:sz w:val="24"/>
          <w:szCs w:val="24"/>
        </w:rPr>
        <w:t>the unblocking system, plus some fraction of 11 man-weeks allocated for DAQ checkout.  This appears adequate at this point.</w:t>
      </w:r>
    </w:p>
    <w:p w:rsidR="00E60A67" w:rsidRDefault="0011053F" w:rsidP="00A52BC5">
      <w:pPr>
        <w:rPr>
          <w:sz w:val="24"/>
          <w:szCs w:val="24"/>
        </w:rPr>
      </w:pPr>
      <w:r>
        <w:rPr>
          <w:sz w:val="24"/>
          <w:szCs w:val="24"/>
        </w:rPr>
        <w:t xml:space="preserve">The </w:t>
      </w:r>
      <w:proofErr w:type="spellStart"/>
      <w:r>
        <w:rPr>
          <w:sz w:val="24"/>
          <w:szCs w:val="24"/>
        </w:rPr>
        <w:t>JLab</w:t>
      </w:r>
      <w:proofErr w:type="spellEnd"/>
      <w:r>
        <w:rPr>
          <w:sz w:val="24"/>
          <w:szCs w:val="24"/>
        </w:rPr>
        <w:t xml:space="preserve"> DAQ group </w:t>
      </w:r>
      <w:r w:rsidR="00F2313F">
        <w:rPr>
          <w:sz w:val="24"/>
          <w:szCs w:val="24"/>
        </w:rPr>
        <w:t>will</w:t>
      </w:r>
      <w:r>
        <w:rPr>
          <w:sz w:val="24"/>
          <w:szCs w:val="24"/>
        </w:rPr>
        <w:t xml:space="preserve"> perform the initial planning for event unblocking, and w</w:t>
      </w:r>
      <w:r w:rsidR="00E60A67">
        <w:rPr>
          <w:sz w:val="24"/>
          <w:szCs w:val="24"/>
        </w:rPr>
        <w:t>e will rely on the</w:t>
      </w:r>
      <w:r>
        <w:rPr>
          <w:sz w:val="24"/>
          <w:szCs w:val="24"/>
        </w:rPr>
        <w:t>m</w:t>
      </w:r>
      <w:r w:rsidR="00E60A67">
        <w:rPr>
          <w:sz w:val="24"/>
          <w:szCs w:val="24"/>
        </w:rPr>
        <w:t xml:space="preserve"> to evaluate the suitability of performing unblocking in the ROC or in an EMU stage.  We further plan to have the DAQ group write the unblocking code once we determine where it should reside.</w:t>
      </w:r>
      <w:r>
        <w:rPr>
          <w:sz w:val="24"/>
          <w:szCs w:val="24"/>
        </w:rPr>
        <w:t xml:space="preserve">  If the DAQ group is unwilling or unable to do this using Hall D personnel</w:t>
      </w:r>
      <w:r w:rsidR="00F2313F">
        <w:rPr>
          <w:sz w:val="24"/>
          <w:szCs w:val="24"/>
        </w:rPr>
        <w:t xml:space="preserve"> will do this instead</w:t>
      </w:r>
      <w:r>
        <w:rPr>
          <w:sz w:val="24"/>
          <w:szCs w:val="24"/>
        </w:rPr>
        <w:t>.</w:t>
      </w:r>
    </w:p>
    <w:p w:rsidR="008834F1" w:rsidRDefault="008834F1" w:rsidP="00A52BC5">
      <w:pPr>
        <w:rPr>
          <w:sz w:val="24"/>
          <w:szCs w:val="24"/>
        </w:rPr>
      </w:pPr>
      <w:r>
        <w:rPr>
          <w:sz w:val="24"/>
          <w:szCs w:val="24"/>
        </w:rPr>
        <w:t xml:space="preserve">Finally, the work reported here </w:t>
      </w:r>
      <w:r w:rsidR="00955294">
        <w:rPr>
          <w:sz w:val="24"/>
          <w:szCs w:val="24"/>
        </w:rPr>
        <w:t xml:space="preserve">completes </w:t>
      </w:r>
      <w:r>
        <w:rPr>
          <w:sz w:val="24"/>
          <w:szCs w:val="24"/>
        </w:rPr>
        <w:t>the event blocking planning stage.</w:t>
      </w:r>
    </w:p>
    <w:p w:rsidR="00E60A67" w:rsidRPr="0001264D" w:rsidRDefault="00E60A67" w:rsidP="00A52BC5">
      <w:pPr>
        <w:rPr>
          <w:sz w:val="24"/>
          <w:szCs w:val="24"/>
        </w:rPr>
      </w:pPr>
    </w:p>
    <w:sectPr w:rsidR="00E60A67" w:rsidRPr="0001264D" w:rsidSect="0075722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1A" w:rsidRDefault="00471B1A" w:rsidP="00471B1A">
      <w:pPr>
        <w:spacing w:after="0" w:line="240" w:lineRule="auto"/>
      </w:pPr>
      <w:r>
        <w:separator/>
      </w:r>
    </w:p>
  </w:endnote>
  <w:endnote w:type="continuationSeparator" w:id="0">
    <w:p w:rsidR="00471B1A" w:rsidRDefault="00471B1A" w:rsidP="00471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4678"/>
      <w:docPartObj>
        <w:docPartGallery w:val="Page Numbers (Bottom of Page)"/>
        <w:docPartUnique/>
      </w:docPartObj>
    </w:sdtPr>
    <w:sdtContent>
      <w:p w:rsidR="00471B1A" w:rsidRDefault="004D0535">
        <w:pPr>
          <w:pStyle w:val="Footer"/>
          <w:jc w:val="right"/>
        </w:pPr>
        <w:fldSimple w:instr=" PAGE   \* MERGEFORMAT ">
          <w:r w:rsidR="00CA133E">
            <w:rPr>
              <w:noProof/>
            </w:rPr>
            <w:t>1</w:t>
          </w:r>
        </w:fldSimple>
      </w:p>
    </w:sdtContent>
  </w:sdt>
  <w:p w:rsidR="00471B1A" w:rsidRDefault="00471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1A" w:rsidRDefault="00471B1A" w:rsidP="00471B1A">
      <w:pPr>
        <w:spacing w:after="0" w:line="240" w:lineRule="auto"/>
      </w:pPr>
      <w:r>
        <w:separator/>
      </w:r>
    </w:p>
  </w:footnote>
  <w:footnote w:type="continuationSeparator" w:id="0">
    <w:p w:rsidR="00471B1A" w:rsidRDefault="00471B1A" w:rsidP="00471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A50"/>
    <w:multiLevelType w:val="hybridMultilevel"/>
    <w:tmpl w:val="151AD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C7167"/>
    <w:multiLevelType w:val="hybridMultilevel"/>
    <w:tmpl w:val="B72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2BC5"/>
    <w:rsid w:val="0001264D"/>
    <w:rsid w:val="00035424"/>
    <w:rsid w:val="00052AFE"/>
    <w:rsid w:val="00105114"/>
    <w:rsid w:val="0011053F"/>
    <w:rsid w:val="00111413"/>
    <w:rsid w:val="00140424"/>
    <w:rsid w:val="001B1834"/>
    <w:rsid w:val="001C238E"/>
    <w:rsid w:val="00252F44"/>
    <w:rsid w:val="0030097F"/>
    <w:rsid w:val="003052BB"/>
    <w:rsid w:val="00345AA7"/>
    <w:rsid w:val="00353D2F"/>
    <w:rsid w:val="00377B07"/>
    <w:rsid w:val="003B4D10"/>
    <w:rsid w:val="003B4E51"/>
    <w:rsid w:val="00471B1A"/>
    <w:rsid w:val="00471B2C"/>
    <w:rsid w:val="00480B4A"/>
    <w:rsid w:val="004D0535"/>
    <w:rsid w:val="005B2B30"/>
    <w:rsid w:val="005F2CE9"/>
    <w:rsid w:val="005F4A21"/>
    <w:rsid w:val="00693F3E"/>
    <w:rsid w:val="006A615F"/>
    <w:rsid w:val="00757222"/>
    <w:rsid w:val="0076238E"/>
    <w:rsid w:val="007D69C6"/>
    <w:rsid w:val="008021D0"/>
    <w:rsid w:val="00807650"/>
    <w:rsid w:val="008834F1"/>
    <w:rsid w:val="0089121F"/>
    <w:rsid w:val="00901116"/>
    <w:rsid w:val="00951692"/>
    <w:rsid w:val="00955294"/>
    <w:rsid w:val="0098701A"/>
    <w:rsid w:val="00995543"/>
    <w:rsid w:val="009C3D6E"/>
    <w:rsid w:val="009F40CD"/>
    <w:rsid w:val="00A400AD"/>
    <w:rsid w:val="00A478B8"/>
    <w:rsid w:val="00A52BC5"/>
    <w:rsid w:val="00B63123"/>
    <w:rsid w:val="00BB000D"/>
    <w:rsid w:val="00BB5FF4"/>
    <w:rsid w:val="00C71891"/>
    <w:rsid w:val="00C71ED6"/>
    <w:rsid w:val="00CA133E"/>
    <w:rsid w:val="00DE3427"/>
    <w:rsid w:val="00E02007"/>
    <w:rsid w:val="00E44905"/>
    <w:rsid w:val="00E60A67"/>
    <w:rsid w:val="00E67D85"/>
    <w:rsid w:val="00EC2ACE"/>
    <w:rsid w:val="00F2313F"/>
    <w:rsid w:val="00F36287"/>
    <w:rsid w:val="00FE0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C5"/>
    <w:pPr>
      <w:ind w:left="720"/>
      <w:contextualSpacing/>
    </w:pPr>
  </w:style>
  <w:style w:type="paragraph" w:styleId="Header">
    <w:name w:val="header"/>
    <w:basedOn w:val="Normal"/>
    <w:link w:val="HeaderChar"/>
    <w:uiPriority w:val="99"/>
    <w:semiHidden/>
    <w:unhideWhenUsed/>
    <w:rsid w:val="00471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B1A"/>
  </w:style>
  <w:style w:type="paragraph" w:styleId="Footer">
    <w:name w:val="footer"/>
    <w:basedOn w:val="Normal"/>
    <w:link w:val="FooterChar"/>
    <w:uiPriority w:val="99"/>
    <w:unhideWhenUsed/>
    <w:rsid w:val="0047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wolin</dc:creator>
  <cp:lastModifiedBy>wolin</cp:lastModifiedBy>
  <cp:revision>41</cp:revision>
  <dcterms:created xsi:type="dcterms:W3CDTF">2011-11-29T21:24:00Z</dcterms:created>
  <dcterms:modified xsi:type="dcterms:W3CDTF">2012-05-10T21:28:00Z</dcterms:modified>
</cp:coreProperties>
</file>