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4A6D7" w14:textId="4C381044" w:rsidR="0016542C" w:rsidRDefault="00F75693" w:rsidP="001654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A0A0A"/>
          <w:sz w:val="28"/>
          <w:szCs w:val="28"/>
        </w:rPr>
        <w:t>Specifications of</w:t>
      </w:r>
      <w:r w:rsidR="0016542C" w:rsidRPr="00351FC1">
        <w:rPr>
          <w:rFonts w:ascii="Times New Roman" w:hAnsi="Times New Roman" w:cs="Times New Roman"/>
          <w:b/>
          <w:iCs/>
          <w:color w:val="0A0A0A"/>
          <w:sz w:val="28"/>
          <w:szCs w:val="28"/>
        </w:rPr>
        <w:t xml:space="preserve"> L</w:t>
      </w:r>
      <w:r w:rsidR="00261408">
        <w:rPr>
          <w:rFonts w:ascii="Times New Roman" w:hAnsi="Times New Roman" w:cs="Times New Roman"/>
          <w:b/>
          <w:iCs/>
          <w:color w:val="0A0A0A"/>
          <w:sz w:val="28"/>
          <w:szCs w:val="28"/>
        </w:rPr>
        <w:t>ead Tungstate Crystals</w:t>
      </w:r>
      <w:r>
        <w:rPr>
          <w:rFonts w:ascii="Times New Roman" w:hAnsi="Times New Roman" w:cs="Times New Roman"/>
          <w:b/>
          <w:iCs/>
          <w:color w:val="0A0A0A"/>
          <w:sz w:val="28"/>
          <w:szCs w:val="28"/>
        </w:rPr>
        <w:t xml:space="preserve"> for FCAL-II </w:t>
      </w:r>
    </w:p>
    <w:p w14:paraId="16B17766" w14:textId="440844C0" w:rsidR="00D652FB" w:rsidRPr="00351FC1" w:rsidRDefault="00F75693" w:rsidP="001654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A0A0A"/>
          <w:sz w:val="28"/>
          <w:szCs w:val="28"/>
        </w:rPr>
        <w:t xml:space="preserve">(April </w:t>
      </w:r>
      <w:r w:rsidR="009C554F">
        <w:rPr>
          <w:rFonts w:ascii="Times New Roman" w:hAnsi="Times New Roman" w:cs="Times New Roman"/>
          <w:b/>
          <w:iCs/>
          <w:color w:val="0A0A0A"/>
          <w:sz w:val="28"/>
          <w:szCs w:val="28"/>
        </w:rPr>
        <w:t xml:space="preserve">30, </w:t>
      </w:r>
      <w:r>
        <w:rPr>
          <w:rFonts w:ascii="Times New Roman" w:hAnsi="Times New Roman" w:cs="Times New Roman"/>
          <w:b/>
          <w:iCs/>
          <w:color w:val="0A0A0A"/>
          <w:sz w:val="28"/>
          <w:szCs w:val="28"/>
        </w:rPr>
        <w:t>2019</w:t>
      </w:r>
      <w:r w:rsidR="00D652FB">
        <w:rPr>
          <w:rFonts w:ascii="Times New Roman" w:hAnsi="Times New Roman" w:cs="Times New Roman"/>
          <w:b/>
          <w:iCs/>
          <w:color w:val="0A0A0A"/>
          <w:sz w:val="28"/>
          <w:szCs w:val="28"/>
        </w:rPr>
        <w:t>)</w:t>
      </w:r>
    </w:p>
    <w:p w14:paraId="313E501C" w14:textId="77777777" w:rsidR="0016542C" w:rsidRPr="00351FC1" w:rsidRDefault="0016542C" w:rsidP="001654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A0A0A"/>
          <w:sz w:val="24"/>
          <w:szCs w:val="24"/>
        </w:rPr>
      </w:pPr>
    </w:p>
    <w:p w14:paraId="3E9403A9" w14:textId="23A1473A" w:rsidR="0016542C" w:rsidRPr="00351FC1" w:rsidRDefault="0009541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T</w:t>
      </w:r>
      <w:r w:rsidR="0016542C" w:rsidRPr="00351FC1">
        <w:rPr>
          <w:rFonts w:ascii="Times New Roman" w:hAnsi="Times New Roman" w:cs="Times New Roman"/>
          <w:color w:val="0A0A0A"/>
          <w:sz w:val="24"/>
          <w:szCs w:val="24"/>
        </w:rPr>
        <w:t>he specification</w:t>
      </w:r>
      <w:r>
        <w:rPr>
          <w:rFonts w:ascii="Times New Roman" w:hAnsi="Times New Roman" w:cs="Times New Roman"/>
          <w:color w:val="0A0A0A"/>
          <w:sz w:val="24"/>
          <w:szCs w:val="24"/>
        </w:rPr>
        <w:t>s of the PWO cr</w:t>
      </w:r>
      <w:r w:rsidR="00D23EEA">
        <w:rPr>
          <w:rFonts w:ascii="Times New Roman" w:hAnsi="Times New Roman" w:cs="Times New Roman"/>
          <w:color w:val="0A0A0A"/>
          <w:sz w:val="24"/>
          <w:szCs w:val="24"/>
        </w:rPr>
        <w:t>ystals for FCAL-II include</w:t>
      </w:r>
      <w:r w:rsidR="0083419C">
        <w:rPr>
          <w:rFonts w:ascii="Times New Roman" w:hAnsi="Times New Roman" w:cs="Times New Roman"/>
          <w:color w:val="0A0A0A"/>
          <w:sz w:val="24"/>
          <w:szCs w:val="24"/>
        </w:rPr>
        <w:t>s</w:t>
      </w:r>
      <w:r w:rsidR="00D23EEA">
        <w:rPr>
          <w:rFonts w:ascii="Times New Roman" w:hAnsi="Times New Roman" w:cs="Times New Roman"/>
          <w:color w:val="0A0A0A"/>
          <w:sz w:val="24"/>
          <w:szCs w:val="24"/>
        </w:rPr>
        <w:t xml:space="preserve"> four</w:t>
      </w:r>
      <w:r>
        <w:rPr>
          <w:rFonts w:ascii="Times New Roman" w:hAnsi="Times New Roman" w:cs="Times New Roman"/>
          <w:color w:val="0A0A0A"/>
          <w:sz w:val="24"/>
          <w:szCs w:val="24"/>
        </w:rPr>
        <w:t xml:space="preserve"> areas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. </w:t>
      </w:r>
      <w:r w:rsidR="0016542C" w:rsidRPr="00351FC1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The definitions of these requirements and the </w:t>
      </w:r>
      <w:r w:rsidR="00B8086E">
        <w:rPr>
          <w:rFonts w:ascii="Times New Roman" w:hAnsi="Times New Roman" w:cs="Times New Roman"/>
          <w:color w:val="282828"/>
          <w:sz w:val="24"/>
          <w:szCs w:val="24"/>
        </w:rPr>
        <w:t xml:space="preserve">testing </w:t>
      </w:r>
      <w:r w:rsidR="0016542C" w:rsidRPr="00351FC1">
        <w:rPr>
          <w:rFonts w:ascii="Times New Roman" w:hAnsi="Times New Roman" w:cs="Times New Roman"/>
          <w:color w:val="0A0A0A"/>
          <w:sz w:val="24"/>
          <w:szCs w:val="24"/>
        </w:rPr>
        <w:t>procedures</w:t>
      </w:r>
      <w:r w:rsidR="00B8086E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A0A0A"/>
          <w:sz w:val="24"/>
          <w:szCs w:val="24"/>
        </w:rPr>
        <w:t>are described below</w:t>
      </w:r>
      <w:r w:rsidR="00B8086E">
        <w:rPr>
          <w:rFonts w:ascii="Times New Roman" w:hAnsi="Times New Roman" w:cs="Times New Roman"/>
          <w:color w:val="0A0A0A"/>
          <w:sz w:val="24"/>
          <w:szCs w:val="24"/>
        </w:rPr>
        <w:t>.</w:t>
      </w:r>
    </w:p>
    <w:p w14:paraId="4F5D3ACB" w14:textId="11E4D7CF" w:rsidR="0016542C" w:rsidRPr="00351FC1" w:rsidRDefault="00D23EEA" w:rsidP="00165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Visual properties.</w:t>
      </w:r>
    </w:p>
    <w:p w14:paraId="46A553C4" w14:textId="7CB6C0C0" w:rsidR="0016542C" w:rsidRPr="00351FC1" w:rsidRDefault="00D23EEA" w:rsidP="00165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G</w:t>
      </w:r>
      <w:r w:rsidR="00D55658">
        <w:rPr>
          <w:rFonts w:ascii="Times New Roman" w:hAnsi="Times New Roman" w:cs="Times New Roman"/>
          <w:color w:val="0A0A0A"/>
          <w:sz w:val="24"/>
          <w:szCs w:val="24"/>
        </w:rPr>
        <w:t>eometry</w:t>
      </w:r>
      <w:r>
        <w:rPr>
          <w:rFonts w:ascii="Times New Roman" w:hAnsi="Times New Roman" w:cs="Times New Roman"/>
          <w:color w:val="0A0A0A"/>
          <w:sz w:val="24"/>
          <w:szCs w:val="24"/>
        </w:rPr>
        <w:t>.</w:t>
      </w:r>
    </w:p>
    <w:p w14:paraId="4F8B4DC2" w14:textId="54F4BABD" w:rsidR="0016542C" w:rsidRDefault="00D23EEA" w:rsidP="00165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O</w:t>
      </w:r>
      <w:r w:rsidR="00C03DD1">
        <w:rPr>
          <w:rFonts w:ascii="Times New Roman" w:hAnsi="Times New Roman" w:cs="Times New Roman"/>
          <w:color w:val="0A0A0A"/>
          <w:sz w:val="24"/>
          <w:szCs w:val="24"/>
        </w:rPr>
        <w:t>ptical properties.</w:t>
      </w:r>
    </w:p>
    <w:p w14:paraId="0A0D82CF" w14:textId="67321363" w:rsidR="00D23EEA" w:rsidRPr="00351FC1" w:rsidRDefault="00D23EEA" w:rsidP="001654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Radiation hardness</w:t>
      </w:r>
      <w:r w:rsidR="004A718E">
        <w:rPr>
          <w:rFonts w:ascii="Times New Roman" w:hAnsi="Times New Roman" w:cs="Times New Roman"/>
          <w:color w:val="0A0A0A"/>
          <w:sz w:val="24"/>
          <w:szCs w:val="24"/>
        </w:rPr>
        <w:t>.</w:t>
      </w:r>
    </w:p>
    <w:p w14:paraId="2E32F73A" w14:textId="77777777" w:rsidR="0016542C" w:rsidRPr="00351FC1" w:rsidRDefault="0016542C" w:rsidP="0016542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74432730" w14:textId="77777777" w:rsidR="0016542C" w:rsidRPr="00351FC1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A0A"/>
          <w:sz w:val="28"/>
          <w:szCs w:val="28"/>
        </w:rPr>
      </w:pPr>
      <w:r w:rsidRPr="00351FC1">
        <w:rPr>
          <w:rFonts w:ascii="Times New Roman" w:hAnsi="Times New Roman" w:cs="Times New Roman"/>
          <w:b/>
          <w:color w:val="0A0A0A"/>
          <w:sz w:val="28"/>
          <w:szCs w:val="28"/>
        </w:rPr>
        <w:t>1. Visual Properties</w:t>
      </w:r>
    </w:p>
    <w:p w14:paraId="4F434257" w14:textId="77777777" w:rsidR="0016542C" w:rsidRPr="00351FC1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6254DEA4" w14:textId="21FAB525" w:rsidR="0016542C" w:rsidRPr="00B8086E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Some parameters of the crystal quality such </w:t>
      </w:r>
      <w:r w:rsidR="00521A5E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as possible </w:t>
      </w:r>
      <w:r w:rsidR="0083419C">
        <w:rPr>
          <w:rFonts w:ascii="Times New Roman" w:hAnsi="Times New Roman" w:cs="Times New Roman"/>
          <w:color w:val="0A0A0A"/>
          <w:sz w:val="24"/>
          <w:szCs w:val="24"/>
        </w:rPr>
        <w:t>discoloration</w:t>
      </w:r>
      <w:r w:rsidR="007F53F0">
        <w:rPr>
          <w:rFonts w:ascii="Times New Roman" w:hAnsi="Times New Roman" w:cs="Times New Roman"/>
          <w:color w:val="0A0A0A"/>
          <w:sz w:val="24"/>
          <w:szCs w:val="24"/>
        </w:rPr>
        <w:t xml:space="preserve">, cracks of 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>any sort can easily be seen by eyes</w:t>
      </w:r>
      <w:r w:rsidR="0009541C" w:rsidRPr="00B8086E">
        <w:rPr>
          <w:rFonts w:ascii="Times New Roman" w:hAnsi="Times New Roman" w:cs="Times New Roman"/>
          <w:color w:val="0A0A0A"/>
          <w:sz w:val="24"/>
          <w:szCs w:val="24"/>
        </w:rPr>
        <w:t>.</w:t>
      </w:r>
      <w:r w:rsidR="00F75693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09541C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The visual inspection includes two steps: (1) </w:t>
      </w:r>
      <w:r w:rsidR="007F53F0">
        <w:rPr>
          <w:rFonts w:ascii="Times New Roman" w:hAnsi="Times New Roman" w:cs="Times New Roman"/>
          <w:color w:val="0A0A0A"/>
          <w:sz w:val="24"/>
          <w:szCs w:val="24"/>
        </w:rPr>
        <w:t xml:space="preserve">firstly 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>check</w:t>
      </w:r>
      <w:r w:rsidR="00433C98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each crystal under the regular light; (2)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then inspect</w:t>
      </w:r>
      <w:r w:rsidR="00433C98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the crystal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again</w:t>
      </w:r>
      <w:r w:rsidR="00433C98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with a green laser light in a dar</w:t>
      </w:r>
      <w:r w:rsidR="0094684B">
        <w:rPr>
          <w:rFonts w:ascii="Times New Roman" w:hAnsi="Times New Roman" w:cs="Times New Roman"/>
          <w:color w:val="0A0A0A"/>
          <w:sz w:val="24"/>
          <w:szCs w:val="24"/>
        </w:rPr>
        <w:t>k room. The crystals that fail</w:t>
      </w:r>
      <w:r w:rsidR="00433C98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any of one of these two steps are not acceptable and should be rejected</w:t>
      </w:r>
      <w:r w:rsidR="003B78D0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before further tests. </w:t>
      </w:r>
      <w:r w:rsidR="00F75693" w:rsidRPr="00B8086E">
        <w:rPr>
          <w:rFonts w:ascii="Times New Roman" w:hAnsi="Times New Roman" w:cs="Times New Roman"/>
          <w:color w:val="0A0A0A"/>
          <w:sz w:val="24"/>
          <w:szCs w:val="24"/>
        </w:rPr>
        <w:t>A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check</w:t>
      </w:r>
      <w:r w:rsidR="003B78D0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list for </w:t>
      </w:r>
      <w:r w:rsidR="00521A5E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the visual properties 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>includes</w:t>
      </w:r>
      <w:r w:rsidR="00433C98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following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>:</w:t>
      </w:r>
    </w:p>
    <w:p w14:paraId="1337DC4B" w14:textId="77777777" w:rsidR="00D23EEA" w:rsidRPr="00B8086E" w:rsidRDefault="00D23EEA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6CEE2E04" w14:textId="0EF24512" w:rsidR="0016542C" w:rsidRDefault="004A718E" w:rsidP="001654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 xml:space="preserve">The manufacturer label number is written on the front face of the crystal with a marker that can be easily removed with 50 % alcohol solution. </w:t>
      </w:r>
      <w:r w:rsidR="00EB7E7B">
        <w:rPr>
          <w:rFonts w:ascii="Times New Roman" w:hAnsi="Times New Roman" w:cs="Times New Roman"/>
          <w:color w:val="0A0A0A"/>
          <w:sz w:val="24"/>
          <w:szCs w:val="24"/>
        </w:rPr>
        <w:t xml:space="preserve">All </w:t>
      </w:r>
      <w:r w:rsidR="006909AA" w:rsidRPr="00B8086E">
        <w:rPr>
          <w:rFonts w:ascii="Times New Roman" w:hAnsi="Times New Roman" w:cs="Times New Roman"/>
          <w:color w:val="0A0A0A"/>
          <w:sz w:val="24"/>
          <w:szCs w:val="24"/>
        </w:rPr>
        <w:t>s</w:t>
      </w:r>
      <w:r w:rsidR="0009541C" w:rsidRPr="00B8086E">
        <w:rPr>
          <w:rFonts w:ascii="Times New Roman" w:hAnsi="Times New Roman" w:cs="Times New Roman"/>
          <w:color w:val="0A0A0A"/>
          <w:sz w:val="24"/>
          <w:szCs w:val="24"/>
        </w:rPr>
        <w:t>urface</w:t>
      </w:r>
      <w:r w:rsidR="006909AA" w:rsidRPr="00B8086E">
        <w:rPr>
          <w:rFonts w:ascii="Times New Roman" w:hAnsi="Times New Roman" w:cs="Times New Roman"/>
          <w:color w:val="0A0A0A"/>
          <w:sz w:val="24"/>
          <w:szCs w:val="24"/>
        </w:rPr>
        <w:t>s</w:t>
      </w:r>
      <w:r w:rsidR="0009541C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of the cr</w:t>
      </w:r>
      <w:r w:rsidR="00EB7E7B">
        <w:rPr>
          <w:rFonts w:ascii="Times New Roman" w:hAnsi="Times New Roman" w:cs="Times New Roman"/>
          <w:color w:val="0A0A0A"/>
          <w:sz w:val="24"/>
          <w:szCs w:val="24"/>
        </w:rPr>
        <w:t xml:space="preserve">ystal should </w:t>
      </w:r>
      <w:r w:rsidR="006909AA" w:rsidRPr="00B8086E">
        <w:rPr>
          <w:rFonts w:ascii="Times New Roman" w:hAnsi="Times New Roman" w:cs="Times New Roman"/>
          <w:color w:val="0A0A0A"/>
          <w:sz w:val="24"/>
          <w:szCs w:val="24"/>
        </w:rPr>
        <w:t>be free of</w:t>
      </w:r>
      <w:r w:rsidR="0009541C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chem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ical films, polishing residues, </w:t>
      </w:r>
      <w:r w:rsidR="0009541C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stickers/labels, or markers of any type (see Appendix I). </w:t>
      </w:r>
    </w:p>
    <w:p w14:paraId="7F506C39" w14:textId="6E508352" w:rsidR="004A718E" w:rsidRPr="00B8086E" w:rsidRDefault="004A718E" w:rsidP="001654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 xml:space="preserve">The size of any visible defects such as chips, scratches, </w:t>
      </w:r>
      <w:r w:rsidR="008F1C05">
        <w:rPr>
          <w:rFonts w:ascii="Times New Roman" w:hAnsi="Times New Roman" w:cs="Times New Roman"/>
          <w:color w:val="0A0A0A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A0A0A"/>
          <w:sz w:val="24"/>
          <w:szCs w:val="24"/>
        </w:rPr>
        <w:t>surface flaws should not be larger than 5 mm and the total numbers of defects should be less than 30 per crystal.</w:t>
      </w:r>
    </w:p>
    <w:p w14:paraId="0E064C8C" w14:textId="0F1E5974" w:rsidR="0016542C" w:rsidRPr="00B8086E" w:rsidRDefault="0016542C" w:rsidP="001654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82828"/>
          <w:sz w:val="24"/>
          <w:szCs w:val="24"/>
        </w:rPr>
      </w:pPr>
      <w:r w:rsidRPr="00B8086E">
        <w:rPr>
          <w:rFonts w:ascii="Times New Roman" w:hAnsi="Times New Roman" w:cs="Times New Roman"/>
          <w:color w:val="0A0A0A"/>
          <w:sz w:val="24"/>
          <w:szCs w:val="24"/>
        </w:rPr>
        <w:t>Transparent and colorless</w:t>
      </w:r>
      <w:r w:rsidR="003B78D0" w:rsidRPr="00B8086E">
        <w:rPr>
          <w:rFonts w:ascii="Times New Roman" w:hAnsi="Times New Roman" w:cs="Times New Roman"/>
          <w:color w:val="282828"/>
          <w:sz w:val="24"/>
          <w:szCs w:val="24"/>
        </w:rPr>
        <w:t>.  The crystal should be visually clean without any discoloration signs, yellow, brown, or pink tints (see Appendix II)</w:t>
      </w:r>
      <w:r w:rsidR="00FD56B6">
        <w:rPr>
          <w:rFonts w:ascii="Times New Roman" w:hAnsi="Times New Roman" w:cs="Times New Roman"/>
          <w:color w:val="282828"/>
          <w:sz w:val="24"/>
          <w:szCs w:val="24"/>
        </w:rPr>
        <w:t>.</w:t>
      </w:r>
    </w:p>
    <w:p w14:paraId="02033950" w14:textId="0AC59A38" w:rsidR="003B78D0" w:rsidRPr="00B8086E" w:rsidRDefault="006909AA" w:rsidP="003B78D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82828"/>
          <w:sz w:val="24"/>
          <w:szCs w:val="24"/>
        </w:rPr>
      </w:pPr>
      <w:r w:rsidRPr="00B8086E">
        <w:rPr>
          <w:rFonts w:ascii="Times New Roman" w:hAnsi="Times New Roman" w:cs="Times New Roman"/>
          <w:color w:val="282828"/>
          <w:sz w:val="24"/>
          <w:szCs w:val="24"/>
        </w:rPr>
        <w:t>No</w:t>
      </w:r>
      <w:r w:rsidR="00894A0E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r w:rsidR="003B78D0" w:rsidRPr="00B8086E">
        <w:rPr>
          <w:rFonts w:ascii="Times New Roman" w:hAnsi="Times New Roman" w:cs="Times New Roman"/>
          <w:color w:val="282828"/>
          <w:sz w:val="24"/>
          <w:szCs w:val="24"/>
        </w:rPr>
        <w:t>cloudy reg</w:t>
      </w:r>
      <w:r w:rsidRPr="00B8086E">
        <w:rPr>
          <w:rFonts w:ascii="Times New Roman" w:hAnsi="Times New Roman" w:cs="Times New Roman"/>
          <w:color w:val="282828"/>
          <w:sz w:val="24"/>
          <w:szCs w:val="24"/>
        </w:rPr>
        <w:t xml:space="preserve">ions inside the crystal volume </w:t>
      </w:r>
      <w:r w:rsidR="003B78D0" w:rsidRPr="00B8086E">
        <w:rPr>
          <w:rFonts w:ascii="Times New Roman" w:hAnsi="Times New Roman" w:cs="Times New Roman"/>
          <w:color w:val="282828"/>
          <w:sz w:val="24"/>
          <w:szCs w:val="24"/>
        </w:rPr>
        <w:t>(see Appendix III)</w:t>
      </w:r>
      <w:r w:rsidR="00894A0E">
        <w:rPr>
          <w:rFonts w:ascii="Times New Roman" w:hAnsi="Times New Roman" w:cs="Times New Roman"/>
          <w:color w:val="282828"/>
          <w:sz w:val="24"/>
          <w:szCs w:val="24"/>
        </w:rPr>
        <w:t xml:space="preserve">. Crystals should be checked with the green laser beam. </w:t>
      </w:r>
    </w:p>
    <w:p w14:paraId="1AD304B6" w14:textId="5F7FF6B5" w:rsidR="003B78D0" w:rsidRPr="00B8086E" w:rsidRDefault="003B78D0" w:rsidP="001654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82828"/>
          <w:sz w:val="24"/>
          <w:szCs w:val="24"/>
        </w:rPr>
      </w:pPr>
      <w:r w:rsidRPr="00B8086E">
        <w:rPr>
          <w:rFonts w:ascii="Times New Roman" w:hAnsi="Times New Roman" w:cs="Times New Roman"/>
          <w:color w:val="282828"/>
          <w:sz w:val="24"/>
          <w:szCs w:val="24"/>
        </w:rPr>
        <w:t>Chamfers on front and rear faces of the crystal should be uniform. The size</w:t>
      </w:r>
      <w:r w:rsidR="00642444">
        <w:rPr>
          <w:rFonts w:ascii="Times New Roman" w:hAnsi="Times New Roman" w:cs="Times New Roman"/>
          <w:color w:val="282828"/>
          <w:sz w:val="24"/>
          <w:szCs w:val="24"/>
        </w:rPr>
        <w:t xml:space="preserve"> of the </w:t>
      </w:r>
      <w:r w:rsidR="00613A31">
        <w:rPr>
          <w:rFonts w:ascii="Times New Roman" w:hAnsi="Times New Roman" w:cs="Times New Roman"/>
          <w:color w:val="282828"/>
          <w:sz w:val="24"/>
          <w:szCs w:val="24"/>
        </w:rPr>
        <w:t xml:space="preserve">chamfers </w:t>
      </w:r>
      <w:bookmarkStart w:id="0" w:name="_GoBack"/>
      <w:bookmarkEnd w:id="0"/>
      <w:r w:rsidR="00704B1B">
        <w:rPr>
          <w:rFonts w:ascii="Times New Roman" w:hAnsi="Times New Roman" w:cs="Times New Roman"/>
          <w:color w:val="282828"/>
          <w:sz w:val="24"/>
          <w:szCs w:val="24"/>
        </w:rPr>
        <w:t>should not exceed 0.7</w:t>
      </w:r>
      <w:r w:rsidRPr="00B8086E">
        <w:rPr>
          <w:rFonts w:ascii="Times New Roman" w:hAnsi="Times New Roman" w:cs="Times New Roman"/>
          <w:color w:val="282828"/>
          <w:sz w:val="24"/>
          <w:szCs w:val="24"/>
        </w:rPr>
        <w:t xml:space="preserve"> mm</w:t>
      </w:r>
      <w:r w:rsidR="000A2F6E">
        <w:rPr>
          <w:rFonts w:ascii="Times New Roman" w:hAnsi="Times New Roman" w:cs="Times New Roman"/>
          <w:color w:val="282828"/>
          <w:sz w:val="24"/>
          <w:szCs w:val="24"/>
        </w:rPr>
        <w:t>.</w:t>
      </w:r>
    </w:p>
    <w:p w14:paraId="22B347F1" w14:textId="77777777" w:rsidR="0016542C" w:rsidRPr="00B8086E" w:rsidRDefault="0016542C" w:rsidP="001654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 w:rsidRPr="00B8086E">
        <w:rPr>
          <w:rFonts w:ascii="Times New Roman" w:hAnsi="Times New Roman" w:cs="Times New Roman"/>
          <w:color w:val="0A0A0A"/>
          <w:sz w:val="24"/>
          <w:szCs w:val="24"/>
        </w:rPr>
        <w:t>All faces polished.</w:t>
      </w:r>
    </w:p>
    <w:p w14:paraId="52DB9B0D" w14:textId="77777777" w:rsidR="0016542C" w:rsidRPr="00B8086E" w:rsidRDefault="0016542C" w:rsidP="0016542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4DD82BE5" w14:textId="77777777" w:rsidR="0016542C" w:rsidRPr="00B8086E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A0A"/>
          <w:sz w:val="24"/>
          <w:szCs w:val="24"/>
        </w:rPr>
      </w:pPr>
      <w:r w:rsidRPr="00B8086E">
        <w:rPr>
          <w:rFonts w:ascii="Times New Roman" w:hAnsi="Times New Roman" w:cs="Times New Roman"/>
          <w:b/>
          <w:color w:val="0A0A0A"/>
          <w:sz w:val="24"/>
          <w:szCs w:val="24"/>
        </w:rPr>
        <w:t>2. Geometry</w:t>
      </w:r>
    </w:p>
    <w:p w14:paraId="7918D8CA" w14:textId="77777777" w:rsidR="0016542C" w:rsidRPr="00B8086E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A0A0A"/>
          <w:sz w:val="24"/>
          <w:szCs w:val="24"/>
        </w:rPr>
      </w:pPr>
    </w:p>
    <w:p w14:paraId="4941AD1A" w14:textId="688712BE" w:rsidR="0016542C" w:rsidRPr="00B8086E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Each crystal module will have simple </w:t>
      </w:r>
      <w:r w:rsidR="0091655F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rectangular shape with the size of 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>20.5</w:t>
      </w:r>
      <w:r w:rsidR="00563E21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>x</w:t>
      </w:r>
      <w:r w:rsidR="00563E21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>20.5</w:t>
      </w:r>
      <w:r w:rsidR="00563E21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>x</w:t>
      </w:r>
      <w:r w:rsidR="00563E21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CF5251" w:rsidRPr="00B8086E">
        <w:rPr>
          <w:rFonts w:ascii="Times New Roman" w:hAnsi="Times New Roman" w:cs="Times New Roman"/>
          <w:color w:val="0A0A0A"/>
          <w:sz w:val="24"/>
          <w:szCs w:val="24"/>
        </w:rPr>
        <w:t>20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>0.</w:t>
      </w:r>
      <w:r w:rsidR="006B6F92" w:rsidRPr="00B8086E">
        <w:rPr>
          <w:rFonts w:ascii="Times New Roman" w:hAnsi="Times New Roman" w:cs="Times New Roman"/>
          <w:color w:val="0A0A0A"/>
          <w:sz w:val="24"/>
          <w:szCs w:val="24"/>
        </w:rPr>
        <w:t>0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proofErr w:type="spellStart"/>
      <w:r w:rsidRPr="00B8086E">
        <w:rPr>
          <w:rFonts w:ascii="Times New Roman" w:hAnsi="Times New Roman" w:cs="Times New Roman"/>
          <w:color w:val="0A0A0A"/>
          <w:sz w:val="24"/>
          <w:szCs w:val="24"/>
        </w:rPr>
        <w:t>mm</w:t>
      </w:r>
      <w:r w:rsidRPr="00B8086E">
        <w:rPr>
          <w:rFonts w:ascii="Times New Roman" w:hAnsi="Times New Roman" w:cs="Times New Roman"/>
          <w:color w:val="0A0A0A"/>
          <w:sz w:val="24"/>
          <w:szCs w:val="24"/>
          <w:vertAlign w:val="superscript"/>
        </w:rPr>
        <w:t>3</w:t>
      </w:r>
      <w:proofErr w:type="spellEnd"/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(see Fig. 1)</w:t>
      </w:r>
    </w:p>
    <w:p w14:paraId="7FD40592" w14:textId="6DE9ECAC" w:rsidR="0016542C" w:rsidRPr="00B8086E" w:rsidRDefault="006909AA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 w:rsidRPr="00B8086E">
        <w:rPr>
          <w:rFonts w:ascii="Times New Roman" w:hAnsi="Times New Roman" w:cs="Times New Roman"/>
          <w:noProof/>
          <w:color w:val="0A0A0A"/>
          <w:sz w:val="24"/>
          <w:szCs w:val="24"/>
        </w:rPr>
        <w:lastRenderedPageBreak/>
        <w:drawing>
          <wp:inline distT="0" distB="0" distL="0" distR="0" wp14:anchorId="4229823D" wp14:editId="62828D4C">
            <wp:extent cx="2400300" cy="217543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3" cy="217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28BA" w14:textId="584383A5" w:rsidR="00521A5E" w:rsidRPr="00B8086E" w:rsidRDefault="00521A5E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7E271E57" w14:textId="40833026" w:rsidR="0016542C" w:rsidRDefault="0091655F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The dimensions of each crystal are </w:t>
      </w:r>
      <w:r w:rsidR="00185344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shown in Fig 1 and </w:t>
      </w:r>
      <w:r w:rsidR="00521A5E"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are </w:t>
      </w:r>
      <w:r w:rsidR="00185344" w:rsidRPr="00B8086E">
        <w:rPr>
          <w:rFonts w:ascii="Times New Roman" w:hAnsi="Times New Roman" w:cs="Times New Roman"/>
          <w:color w:val="0A0A0A"/>
          <w:sz w:val="24"/>
          <w:szCs w:val="24"/>
        </w:rPr>
        <w:t>specified in the</w:t>
      </w:r>
      <w:r w:rsidRPr="00B8086E">
        <w:rPr>
          <w:rFonts w:ascii="Times New Roman" w:hAnsi="Times New Roman" w:cs="Times New Roman"/>
          <w:color w:val="0A0A0A"/>
          <w:sz w:val="24"/>
          <w:szCs w:val="24"/>
        </w:rPr>
        <w:t xml:space="preserve"> following Table:</w:t>
      </w:r>
    </w:p>
    <w:p w14:paraId="03DB00AB" w14:textId="216CEF98" w:rsidR="00894A0E" w:rsidRDefault="00894A0E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6B3068E4" w14:textId="77777777" w:rsidR="00967A0D" w:rsidRPr="00B8086E" w:rsidRDefault="00967A0D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3DC3E758" w14:textId="77777777" w:rsidR="00521A5E" w:rsidRPr="00B8086E" w:rsidRDefault="00521A5E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1855"/>
        <w:gridCol w:w="3103"/>
        <w:gridCol w:w="3114"/>
      </w:tblGrid>
      <w:tr w:rsidR="0091655F" w:rsidRPr="00B8086E" w14:paraId="3B108E39" w14:textId="77777777" w:rsidTr="00894A0E">
        <w:tc>
          <w:tcPr>
            <w:tcW w:w="1914" w:type="dxa"/>
            <w:tcBorders>
              <w:right w:val="single" w:sz="4" w:space="0" w:color="auto"/>
            </w:tcBorders>
          </w:tcPr>
          <w:p w14:paraId="1F8EE407" w14:textId="77777777" w:rsidR="0091655F" w:rsidRPr="00B8086E" w:rsidRDefault="0091655F" w:rsidP="001654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97D7" w14:textId="77777777" w:rsidR="0091655F" w:rsidRPr="00B8086E" w:rsidRDefault="0091655F" w:rsidP="009165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Length (mm)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EEE4" w14:textId="77777777" w:rsidR="0091655F" w:rsidRPr="00B8086E" w:rsidRDefault="0091655F" w:rsidP="00894A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Tolerance (mm)</w:t>
            </w:r>
          </w:p>
        </w:tc>
      </w:tr>
      <w:tr w:rsidR="0091655F" w:rsidRPr="00B8086E" w14:paraId="412F4FE5" w14:textId="77777777" w:rsidTr="00894A0E">
        <w:trPr>
          <w:trHeight w:val="377"/>
        </w:trPr>
        <w:tc>
          <w:tcPr>
            <w:tcW w:w="1914" w:type="dxa"/>
            <w:tcBorders>
              <w:right w:val="single" w:sz="4" w:space="0" w:color="auto"/>
            </w:tcBorders>
          </w:tcPr>
          <w:p w14:paraId="052D020B" w14:textId="77777777" w:rsidR="0091655F" w:rsidRPr="00B8086E" w:rsidRDefault="0091655F" w:rsidP="009165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a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119A" w14:textId="58390E8B" w:rsidR="0091655F" w:rsidRPr="00B8086E" w:rsidRDefault="00CF5251" w:rsidP="009165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20</w:t>
            </w:r>
            <w:r w:rsidR="0091655F"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.5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D49C" w14:textId="03BA62ED" w:rsidR="0091655F" w:rsidRPr="00B8086E" w:rsidRDefault="00327AFB" w:rsidP="00894A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|a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-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20.5| 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≤ 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 w:rsidR="00074C63"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0.05</w:t>
            </w:r>
          </w:p>
        </w:tc>
      </w:tr>
      <w:tr w:rsidR="0091655F" w:rsidRPr="00B8086E" w14:paraId="4B5881F2" w14:textId="77777777" w:rsidTr="00894A0E">
        <w:tc>
          <w:tcPr>
            <w:tcW w:w="1914" w:type="dxa"/>
            <w:tcBorders>
              <w:right w:val="single" w:sz="4" w:space="0" w:color="auto"/>
            </w:tcBorders>
          </w:tcPr>
          <w:p w14:paraId="4F18DB55" w14:textId="77777777" w:rsidR="0091655F" w:rsidRPr="00B8086E" w:rsidRDefault="0091655F" w:rsidP="009165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L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2F3D" w14:textId="4EB8CCFB" w:rsidR="0091655F" w:rsidRPr="00B8086E" w:rsidRDefault="00CF5251" w:rsidP="009165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20</w:t>
            </w:r>
            <w:r w:rsidR="0091655F"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0.0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8A75" w14:textId="769C18C1" w:rsidR="0091655F" w:rsidRPr="00B8086E" w:rsidRDefault="00327AFB" w:rsidP="00894A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|L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-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200.0| 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≤ </w:t>
            </w:r>
            <w:r w:rsidR="00894A0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 </w:t>
            </w:r>
            <w:r w:rsidR="00074C63" w:rsidRPr="00B8086E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0.1</w:t>
            </w:r>
          </w:p>
        </w:tc>
      </w:tr>
    </w:tbl>
    <w:p w14:paraId="1D7DF9C8" w14:textId="77777777" w:rsidR="0016542C" w:rsidRPr="00351FC1" w:rsidRDefault="0016542C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04E43178" w14:textId="77777777" w:rsidR="00185344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50505"/>
          <w:sz w:val="24"/>
          <w:szCs w:val="24"/>
        </w:rPr>
      </w:pPr>
      <w:r w:rsidRPr="00351FC1">
        <w:rPr>
          <w:rFonts w:ascii="Times New Roman" w:hAnsi="Times New Roman" w:cs="Times New Roman"/>
          <w:b/>
          <w:color w:val="050505"/>
          <w:sz w:val="24"/>
          <w:szCs w:val="24"/>
        </w:rPr>
        <w:t>Tolerances for dimensions:</w:t>
      </w:r>
    </w:p>
    <w:p w14:paraId="414A8AD5" w14:textId="07DA340B" w:rsidR="00185344" w:rsidRPr="00B73AF8" w:rsidRDefault="00185344" w:rsidP="00B73AF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505"/>
          <w:sz w:val="24"/>
          <w:szCs w:val="24"/>
        </w:rPr>
      </w:pPr>
      <w:r w:rsidRPr="00351FC1">
        <w:rPr>
          <w:rFonts w:ascii="Times New Roman" w:hAnsi="Times New Roman" w:cs="Times New Roman"/>
          <w:color w:val="050505"/>
          <w:sz w:val="24"/>
          <w:szCs w:val="24"/>
        </w:rPr>
        <w:t>All transversal dimensions should be within +0.0</w:t>
      </w:r>
      <w:r w:rsidR="00074C63">
        <w:rPr>
          <w:rFonts w:ascii="Times New Roman" w:hAnsi="Times New Roman" w:cs="Times New Roman"/>
          <w:color w:val="050505"/>
          <w:sz w:val="24"/>
          <w:szCs w:val="24"/>
        </w:rPr>
        <w:t>5 mm, -0.05</w:t>
      </w:r>
      <w:r w:rsidRPr="00351FC1">
        <w:rPr>
          <w:rFonts w:ascii="Times New Roman" w:hAnsi="Times New Roman" w:cs="Times New Roman"/>
          <w:color w:val="050505"/>
          <w:sz w:val="24"/>
          <w:szCs w:val="24"/>
        </w:rPr>
        <w:t xml:space="preserve"> mm except for</w:t>
      </w:r>
      <w:r w:rsidR="00B73AF8">
        <w:rPr>
          <w:rFonts w:ascii="Times New Roman" w:hAnsi="Times New Roman" w:cs="Times New Roman"/>
          <w:color w:val="050505"/>
          <w:sz w:val="24"/>
          <w:szCs w:val="24"/>
        </w:rPr>
        <w:t xml:space="preserve"> the length of the crystal</w:t>
      </w:r>
      <w:r w:rsidRPr="00B73AF8">
        <w:rPr>
          <w:rFonts w:ascii="Times New Roman" w:hAnsi="Times New Roman" w:cs="Times New Roman"/>
          <w:color w:val="050505"/>
          <w:sz w:val="24"/>
          <w:szCs w:val="24"/>
        </w:rPr>
        <w:t>;</w:t>
      </w:r>
    </w:p>
    <w:p w14:paraId="63BCD6BB" w14:textId="705BEB92" w:rsidR="00185344" w:rsidRPr="00351FC1" w:rsidRDefault="00B73AF8" w:rsidP="0018534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50505"/>
          <w:sz w:val="24"/>
          <w:szCs w:val="24"/>
        </w:rPr>
        <w:t>T</w:t>
      </w:r>
      <w:r w:rsidR="00185344" w:rsidRPr="00351FC1">
        <w:rPr>
          <w:rFonts w:ascii="Times New Roman" w:hAnsi="Times New Roman" w:cs="Times New Roman"/>
          <w:color w:val="050505"/>
          <w:sz w:val="24"/>
          <w:szCs w:val="24"/>
        </w:rPr>
        <w:t xml:space="preserve">he </w:t>
      </w:r>
      <w:r w:rsidR="00185344" w:rsidRPr="00351FC1">
        <w:rPr>
          <w:rFonts w:ascii="Times New Roman" w:hAnsi="Times New Roman" w:cs="Times New Roman"/>
          <w:color w:val="151515"/>
          <w:sz w:val="24"/>
          <w:szCs w:val="24"/>
        </w:rPr>
        <w:t xml:space="preserve">longitudinal </w:t>
      </w:r>
      <w:r w:rsidR="00074C63">
        <w:rPr>
          <w:rFonts w:ascii="Times New Roman" w:hAnsi="Times New Roman" w:cs="Times New Roman"/>
          <w:color w:val="050505"/>
          <w:sz w:val="24"/>
          <w:szCs w:val="24"/>
        </w:rPr>
        <w:t>dimensions should be within +0.1 mm, -0.1</w:t>
      </w:r>
      <w:r w:rsidR="00185344" w:rsidRPr="00351FC1">
        <w:rPr>
          <w:rFonts w:ascii="Times New Roman" w:hAnsi="Times New Roman" w:cs="Times New Roman"/>
          <w:color w:val="050505"/>
          <w:sz w:val="24"/>
          <w:szCs w:val="24"/>
        </w:rPr>
        <w:t xml:space="preserve"> mm</w:t>
      </w:r>
    </w:p>
    <w:p w14:paraId="5E86BD77" w14:textId="77777777" w:rsidR="00185344" w:rsidRPr="00351FC1" w:rsidRDefault="00185344" w:rsidP="00165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A0A0A"/>
          <w:sz w:val="24"/>
          <w:szCs w:val="24"/>
        </w:rPr>
      </w:pPr>
    </w:p>
    <w:p w14:paraId="721F6FE5" w14:textId="77777777" w:rsidR="00185344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b/>
          <w:color w:val="090909"/>
          <w:sz w:val="24"/>
          <w:szCs w:val="24"/>
        </w:rPr>
        <w:t>Planarity:</w:t>
      </w:r>
    </w:p>
    <w:p w14:paraId="3B149316" w14:textId="77777777" w:rsidR="00185344" w:rsidRPr="00351FC1" w:rsidRDefault="00185344" w:rsidP="0018534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color w:val="090909"/>
          <w:sz w:val="24"/>
          <w:szCs w:val="24"/>
        </w:rPr>
        <w:t>Planarity for all faces should be kept within 0</w:t>
      </w:r>
      <w:r w:rsidRPr="00351FC1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="000A3F2D">
        <w:rPr>
          <w:rFonts w:ascii="Times New Roman" w:hAnsi="Times New Roman" w:cs="Times New Roman"/>
          <w:color w:val="090909"/>
          <w:sz w:val="24"/>
          <w:szCs w:val="24"/>
        </w:rPr>
        <w:t>020</w:t>
      </w:r>
      <w:r w:rsidRPr="00351FC1">
        <w:rPr>
          <w:rFonts w:ascii="Times New Roman" w:hAnsi="Times New Roman" w:cs="Times New Roman"/>
          <w:color w:val="090909"/>
          <w:sz w:val="24"/>
          <w:szCs w:val="24"/>
        </w:rPr>
        <w:t xml:space="preserve"> mm for all faces.</w:t>
      </w:r>
    </w:p>
    <w:p w14:paraId="1F5B863D" w14:textId="77777777" w:rsidR="00185344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1539A46F" w14:textId="77777777" w:rsidR="00185344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b/>
          <w:color w:val="090909"/>
          <w:sz w:val="24"/>
          <w:szCs w:val="24"/>
        </w:rPr>
        <w:t>Angular tolerances:</w:t>
      </w:r>
    </w:p>
    <w:p w14:paraId="5F65FABB" w14:textId="77777777" w:rsidR="00185344" w:rsidRPr="00351FC1" w:rsidRDefault="00185344" w:rsidP="00351F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color w:val="090909"/>
          <w:sz w:val="24"/>
          <w:szCs w:val="24"/>
        </w:rPr>
        <w:t>All angular tolera</w:t>
      </w:r>
      <w:r w:rsidR="000A3F2D">
        <w:rPr>
          <w:rFonts w:ascii="Times New Roman" w:hAnsi="Times New Roman" w:cs="Times New Roman"/>
          <w:color w:val="090909"/>
          <w:sz w:val="24"/>
          <w:szCs w:val="24"/>
        </w:rPr>
        <w:t>nces should be kept within 0.050</w:t>
      </w:r>
      <w:r w:rsidRPr="00351FC1">
        <w:rPr>
          <w:rFonts w:ascii="Times New Roman" w:hAnsi="Times New Roman" w:cs="Times New Roman"/>
          <w:color w:val="090909"/>
          <w:sz w:val="24"/>
          <w:szCs w:val="24"/>
        </w:rPr>
        <w:t xml:space="preserve"> mm across a length</w:t>
      </w:r>
      <w:r w:rsidR="00351FC1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r w:rsidRPr="00351FC1">
        <w:rPr>
          <w:rFonts w:ascii="Times New Roman" w:hAnsi="Times New Roman" w:cs="Times New Roman"/>
          <w:color w:val="090909"/>
          <w:sz w:val="24"/>
          <w:szCs w:val="24"/>
        </w:rPr>
        <w:t>of 25 mm, except for the back face, which is specified below.</w:t>
      </w:r>
    </w:p>
    <w:p w14:paraId="6650D1EA" w14:textId="77777777" w:rsidR="00351FC1" w:rsidRPr="00351FC1" w:rsidRDefault="00351FC1" w:rsidP="00351FC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4591F31F" w14:textId="77777777" w:rsidR="00351FC1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b/>
          <w:color w:val="090909"/>
          <w:sz w:val="24"/>
          <w:szCs w:val="24"/>
        </w:rPr>
        <w:t>Perpendicularity:</w:t>
      </w:r>
    </w:p>
    <w:p w14:paraId="0B28C26F" w14:textId="60A2D1B6" w:rsidR="00185344" w:rsidRPr="000A3F2D" w:rsidRDefault="00351FC1" w:rsidP="000A3F2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0A3F2D">
        <w:rPr>
          <w:rFonts w:ascii="Times New Roman" w:hAnsi="Times New Roman" w:cs="Times New Roman"/>
          <w:color w:val="090909"/>
          <w:sz w:val="24"/>
          <w:szCs w:val="24"/>
        </w:rPr>
        <w:t>On the back face (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opposite </w:t>
      </w:r>
      <w:proofErr w:type="gramStart"/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>to</w:t>
      </w:r>
      <w:proofErr w:type="gramEnd"/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the front fac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e where the manufacturer number 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>is labeled)</w:t>
      </w:r>
      <w:r w:rsidR="000A3F2D">
        <w:rPr>
          <w:rFonts w:ascii="Times New Roman" w:hAnsi="Times New Roman" w:cs="Times New Roman"/>
          <w:color w:val="090909"/>
          <w:sz w:val="24"/>
          <w:szCs w:val="24"/>
        </w:rPr>
        <w:t>,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we will attach a PMT with the len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gth of 80 mm. Therefore we have 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>a special requirement for this face. The Perpen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dicularity for this face should 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>be kept within 0</w:t>
      </w:r>
      <w:r w:rsidR="00185344" w:rsidRPr="000A3F2D">
        <w:rPr>
          <w:rFonts w:ascii="Times New Roman" w:hAnsi="Times New Roman" w:cs="Times New Roman"/>
          <w:color w:val="303030"/>
          <w:sz w:val="24"/>
          <w:szCs w:val="24"/>
        </w:rPr>
        <w:t>.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>2</w:t>
      </w:r>
      <w:r w:rsidR="000A3F2D">
        <w:rPr>
          <w:rFonts w:ascii="Times New Roman" w:hAnsi="Times New Roman" w:cs="Times New Roman"/>
          <w:color w:val="090909"/>
          <w:sz w:val="24"/>
          <w:szCs w:val="24"/>
        </w:rPr>
        <w:t>0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mm acr</w:t>
      </w:r>
      <w:r w:rsidR="006909AA">
        <w:rPr>
          <w:rFonts w:ascii="Times New Roman" w:hAnsi="Times New Roman" w:cs="Times New Roman"/>
          <w:color w:val="090909"/>
          <w:sz w:val="24"/>
          <w:szCs w:val="24"/>
        </w:rPr>
        <w:t>oss the length of the crystal 20</w:t>
      </w:r>
      <w:r w:rsidR="00185344" w:rsidRPr="000A3F2D">
        <w:rPr>
          <w:rFonts w:ascii="Times New Roman" w:hAnsi="Times New Roman" w:cs="Times New Roman"/>
          <w:color w:val="090909"/>
          <w:sz w:val="24"/>
          <w:szCs w:val="24"/>
        </w:rPr>
        <w:t>0 mm</w:t>
      </w:r>
      <w:r w:rsidR="00185344" w:rsidRPr="000A3F2D">
        <w:rPr>
          <w:rFonts w:ascii="Times New Roman" w:hAnsi="Times New Roman" w:cs="Times New Roman"/>
          <w:color w:val="303030"/>
          <w:sz w:val="24"/>
          <w:szCs w:val="24"/>
        </w:rPr>
        <w:t>.</w:t>
      </w:r>
    </w:p>
    <w:p w14:paraId="35B7CB74" w14:textId="77777777" w:rsidR="00351FC1" w:rsidRPr="00351FC1" w:rsidRDefault="00351FC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03030"/>
          <w:sz w:val="24"/>
          <w:szCs w:val="24"/>
        </w:rPr>
      </w:pPr>
    </w:p>
    <w:p w14:paraId="670504A5" w14:textId="77777777" w:rsidR="00351FC1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b/>
          <w:color w:val="090909"/>
          <w:sz w:val="24"/>
          <w:szCs w:val="24"/>
        </w:rPr>
        <w:t>Chamfers:</w:t>
      </w:r>
    </w:p>
    <w:p w14:paraId="4690102C" w14:textId="77777777" w:rsidR="00185344" w:rsidRPr="000A3F2D" w:rsidRDefault="00185344" w:rsidP="000A3F2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0A3F2D">
        <w:rPr>
          <w:rFonts w:ascii="Times New Roman" w:hAnsi="Times New Roman" w:cs="Times New Roman"/>
          <w:color w:val="090909"/>
          <w:sz w:val="24"/>
          <w:szCs w:val="24"/>
        </w:rPr>
        <w:t>Chamfers should be made on all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>12 edg</w:t>
      </w:r>
      <w:r w:rsidR="000A3F2D">
        <w:rPr>
          <w:rFonts w:ascii="Times New Roman" w:hAnsi="Times New Roman" w:cs="Times New Roman"/>
          <w:color w:val="090909"/>
          <w:sz w:val="24"/>
          <w:szCs w:val="24"/>
        </w:rPr>
        <w:t>es, with the cut to the limit of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0.3-</w:t>
      </w:r>
      <w:proofErr w:type="spellStart"/>
      <w:r w:rsidRPr="000A3F2D">
        <w:rPr>
          <w:rFonts w:ascii="Times New Roman" w:hAnsi="Times New Roman" w:cs="Times New Roman"/>
          <w:color w:val="090909"/>
          <w:sz w:val="24"/>
          <w:szCs w:val="24"/>
        </w:rPr>
        <w:t>0.7mm</w:t>
      </w:r>
      <w:proofErr w:type="spellEnd"/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x 45°</w:t>
      </w:r>
      <w:r w:rsidRPr="000A3F2D">
        <w:rPr>
          <w:rFonts w:ascii="Times New Roman" w:hAnsi="Times New Roman" w:cs="Times New Roman"/>
          <w:color w:val="303030"/>
          <w:sz w:val="24"/>
          <w:szCs w:val="24"/>
        </w:rPr>
        <w:t xml:space="preserve">.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The surface finish of chamfers can be </w:t>
      </w:r>
      <w:r w:rsidRPr="000A3F2D">
        <w:rPr>
          <w:rFonts w:ascii="Times New Roman" w:hAnsi="Times New Roman" w:cs="Times New Roman"/>
          <w:color w:val="212121"/>
          <w:sz w:val="24"/>
          <w:szCs w:val="24"/>
        </w:rPr>
        <w:t>left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at a r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oughness of 0.5 </w:t>
      </w:r>
      <w:proofErr w:type="spellStart"/>
      <w:r w:rsidR="00351FC1"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>μ</w:t>
      </w:r>
      <w:r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>m</w:t>
      </w:r>
      <w:proofErr w:type="spellEnd"/>
      <w:r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 xml:space="preserve">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>(lapping)</w:t>
      </w:r>
    </w:p>
    <w:p w14:paraId="1FC946D9" w14:textId="77777777" w:rsidR="00351FC1" w:rsidRPr="00351FC1" w:rsidRDefault="00351FC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07AFA4AA" w14:textId="77777777" w:rsidR="00351FC1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4"/>
          <w:szCs w:val="24"/>
        </w:rPr>
      </w:pPr>
      <w:r w:rsidRPr="00351FC1">
        <w:rPr>
          <w:rFonts w:ascii="Times New Roman" w:hAnsi="Times New Roman" w:cs="Times New Roman"/>
          <w:b/>
          <w:color w:val="090909"/>
          <w:sz w:val="24"/>
          <w:szCs w:val="24"/>
        </w:rPr>
        <w:t>Surface Finish:</w:t>
      </w:r>
    </w:p>
    <w:p w14:paraId="784CB937" w14:textId="77777777" w:rsidR="00185344" w:rsidRPr="000A3F2D" w:rsidRDefault="00185344" w:rsidP="000A3F2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0A3F2D">
        <w:rPr>
          <w:rFonts w:ascii="Times New Roman" w:hAnsi="Times New Roman" w:cs="Times New Roman"/>
          <w:color w:val="090909"/>
          <w:sz w:val="24"/>
          <w:szCs w:val="24"/>
        </w:rPr>
        <w:lastRenderedPageBreak/>
        <w:t>Surface finish for all faces should be "Polished Finish" with the Roughness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 less than </w:t>
      </w:r>
      <w:r w:rsidR="005647D7" w:rsidRPr="000A3F2D">
        <w:rPr>
          <w:rFonts w:ascii="Times New Roman" w:hAnsi="Times New Roman" w:cs="Times New Roman"/>
          <w:color w:val="212121"/>
          <w:sz w:val="24"/>
          <w:szCs w:val="24"/>
        </w:rPr>
        <w:t>0.02</w:t>
      </w:r>
      <w:r w:rsidR="000A3F2D">
        <w:rPr>
          <w:rFonts w:ascii="Times New Roman" w:hAnsi="Times New Roman" w:cs="Times New Roman"/>
          <w:color w:val="212121"/>
          <w:sz w:val="24"/>
          <w:szCs w:val="24"/>
        </w:rPr>
        <w:t>0</w:t>
      </w:r>
      <w:r w:rsidRPr="000A3F2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351FC1"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>μ</w:t>
      </w:r>
      <w:r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>m</w:t>
      </w:r>
      <w:proofErr w:type="spellEnd"/>
      <w:r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 xml:space="preserve">.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>It should be done on a polishing machine equi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pped with a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special polishing cloth and using diamond abrasive of grain 3 </w:t>
      </w:r>
      <w:proofErr w:type="spellStart"/>
      <w:r w:rsidR="00351FC1"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>μ</w:t>
      </w:r>
      <w:r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>m</w:t>
      </w:r>
      <w:proofErr w:type="spellEnd"/>
      <w:r w:rsidRPr="000A3F2D">
        <w:rPr>
          <w:rFonts w:ascii="Times New Roman" w:eastAsia="HiddenHorzOCR" w:hAnsi="Times New Roman" w:cs="Times New Roman"/>
          <w:color w:val="090909"/>
          <w:sz w:val="24"/>
          <w:szCs w:val="24"/>
        </w:rPr>
        <w:t xml:space="preserve"> 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in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>emulsion. From the surface finish pro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>vided by the previous operation (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>lapping), about 10 minutes are necessar</w:t>
      </w:r>
      <w:r w:rsidR="00351FC1" w:rsidRPr="000A3F2D">
        <w:rPr>
          <w:rFonts w:ascii="Times New Roman" w:hAnsi="Times New Roman" w:cs="Times New Roman"/>
          <w:color w:val="090909"/>
          <w:sz w:val="24"/>
          <w:szCs w:val="24"/>
        </w:rPr>
        <w:t xml:space="preserve">y to reach the required surface </w:t>
      </w:r>
      <w:r w:rsidRPr="000A3F2D">
        <w:rPr>
          <w:rFonts w:ascii="Times New Roman" w:hAnsi="Times New Roman" w:cs="Times New Roman"/>
          <w:color w:val="090909"/>
          <w:sz w:val="24"/>
          <w:szCs w:val="24"/>
        </w:rPr>
        <w:t>finish.</w:t>
      </w:r>
    </w:p>
    <w:p w14:paraId="515FEEEB" w14:textId="4CE1DDB8" w:rsidR="00D55658" w:rsidRDefault="00D55658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685D82CA" w14:textId="77777777" w:rsidR="004E7ADF" w:rsidRPr="00351FC1" w:rsidRDefault="004E7ADF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666F5BEB" w14:textId="77777777" w:rsidR="00185344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8"/>
          <w:szCs w:val="28"/>
        </w:rPr>
      </w:pPr>
      <w:r w:rsidRPr="00351FC1">
        <w:rPr>
          <w:rFonts w:ascii="Times New Roman" w:hAnsi="Times New Roman" w:cs="Times New Roman"/>
          <w:b/>
          <w:color w:val="090909"/>
          <w:sz w:val="28"/>
          <w:szCs w:val="28"/>
        </w:rPr>
        <w:t>3. Optical Properties</w:t>
      </w:r>
    </w:p>
    <w:p w14:paraId="59262CB9" w14:textId="77777777" w:rsidR="00521A5E" w:rsidRPr="00351FC1" w:rsidRDefault="00521A5E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8"/>
          <w:szCs w:val="28"/>
        </w:rPr>
      </w:pPr>
    </w:p>
    <w:p w14:paraId="288E93B2" w14:textId="77777777" w:rsidR="000B386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0B3861">
        <w:rPr>
          <w:rFonts w:ascii="Times New Roman" w:hAnsi="Times New Roman" w:cs="Times New Roman"/>
          <w:b/>
          <w:color w:val="090909"/>
          <w:sz w:val="24"/>
          <w:szCs w:val="24"/>
        </w:rPr>
        <w:t>Longitudinal transmission</w:t>
      </w:r>
      <w:r w:rsidRPr="00351FC1">
        <w:rPr>
          <w:rFonts w:ascii="Times New Roman" w:hAnsi="Times New Roman" w:cs="Times New Roman"/>
          <w:color w:val="090909"/>
          <w:sz w:val="24"/>
          <w:szCs w:val="24"/>
        </w:rPr>
        <w:t xml:space="preserve"> (absolute values)</w:t>
      </w:r>
      <w:r w:rsidR="000B3861">
        <w:rPr>
          <w:rFonts w:ascii="Times New Roman" w:hAnsi="Times New Roman" w:cs="Times New Roman"/>
          <w:color w:val="090909"/>
          <w:sz w:val="24"/>
          <w:szCs w:val="24"/>
        </w:rPr>
        <w:t>:</w:t>
      </w:r>
    </w:p>
    <w:p w14:paraId="00C4C904" w14:textId="77777777" w:rsidR="00D55658" w:rsidRPr="00351FC1" w:rsidRDefault="00D55658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18605E85" w14:textId="0464B7E5" w:rsidR="00185344" w:rsidRPr="00351FC1" w:rsidRDefault="000B386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≥</w:t>
      </w:r>
      <w:r w:rsidR="00253226">
        <w:rPr>
          <w:rFonts w:ascii="Times New Roman" w:hAnsi="Times New Roman" w:cs="Times New Roman"/>
          <w:color w:val="090909"/>
          <w:sz w:val="24"/>
          <w:szCs w:val="24"/>
        </w:rPr>
        <w:t>2</w:t>
      </w:r>
      <w:r w:rsidR="007C34C1">
        <w:rPr>
          <w:rFonts w:ascii="Times New Roman" w:hAnsi="Times New Roman" w:cs="Times New Roman"/>
          <w:color w:val="090909"/>
          <w:sz w:val="24"/>
          <w:szCs w:val="24"/>
        </w:rPr>
        <w:t>5</w:t>
      </w:r>
      <w:r w:rsidR="00185344" w:rsidRPr="00351FC1">
        <w:rPr>
          <w:rFonts w:ascii="Times New Roman" w:hAnsi="Times New Roman" w:cs="Times New Roman"/>
          <w:color w:val="090909"/>
          <w:sz w:val="24"/>
          <w:szCs w:val="24"/>
        </w:rPr>
        <w:t>% at 360 nm;</w:t>
      </w:r>
    </w:p>
    <w:p w14:paraId="4416D368" w14:textId="77777777" w:rsidR="00185344" w:rsidRPr="00351FC1" w:rsidRDefault="000B386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rFonts w:ascii="Times New Roman" w:hAnsi="Times New Roman" w:cs="Times New Roman"/>
          <w:color w:val="414141"/>
          <w:sz w:val="24"/>
          <w:szCs w:val="24"/>
        </w:rPr>
        <w:t xml:space="preserve">    ≥</w:t>
      </w:r>
      <w:r w:rsidR="00F823EA">
        <w:rPr>
          <w:rFonts w:ascii="Times New Roman" w:hAnsi="Times New Roman" w:cs="Times New Roman"/>
          <w:color w:val="212121"/>
          <w:sz w:val="24"/>
          <w:szCs w:val="24"/>
        </w:rPr>
        <w:t>55</w:t>
      </w:r>
      <w:r w:rsidR="00185344" w:rsidRPr="00351FC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185344" w:rsidRPr="00351FC1">
        <w:rPr>
          <w:rFonts w:ascii="Times New Roman" w:hAnsi="Times New Roman" w:cs="Times New Roman"/>
          <w:color w:val="090909"/>
          <w:sz w:val="24"/>
          <w:szCs w:val="24"/>
        </w:rPr>
        <w:t>%</w:t>
      </w:r>
      <w:r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r w:rsidR="00185344" w:rsidRPr="00351FC1">
        <w:rPr>
          <w:rFonts w:ascii="Times New Roman" w:hAnsi="Times New Roman" w:cs="Times New Roman"/>
          <w:color w:val="090909"/>
          <w:sz w:val="24"/>
          <w:szCs w:val="24"/>
        </w:rPr>
        <w:t>at 420 nm;</w:t>
      </w:r>
    </w:p>
    <w:p w14:paraId="3AB91FE0" w14:textId="77777777" w:rsidR="00185344" w:rsidRDefault="000B386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    ≥65% </w:t>
      </w:r>
      <w:r w:rsidR="00185344" w:rsidRPr="00351FC1">
        <w:rPr>
          <w:rFonts w:ascii="Times New Roman" w:hAnsi="Times New Roman" w:cs="Times New Roman"/>
          <w:color w:val="090909"/>
          <w:sz w:val="24"/>
          <w:szCs w:val="24"/>
        </w:rPr>
        <w:t>at 620 nm</w:t>
      </w:r>
    </w:p>
    <w:p w14:paraId="6B08A37F" w14:textId="77777777" w:rsidR="000B3861" w:rsidRPr="00351FC1" w:rsidRDefault="000B386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45753825" w14:textId="77777777" w:rsidR="000B3861" w:rsidRPr="00351FC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0B3861">
        <w:rPr>
          <w:rFonts w:ascii="Times New Roman" w:hAnsi="Times New Roman" w:cs="Times New Roman"/>
          <w:b/>
          <w:color w:val="090909"/>
          <w:sz w:val="24"/>
          <w:szCs w:val="24"/>
        </w:rPr>
        <w:t>Transversal transmission</w:t>
      </w:r>
      <w:r w:rsidR="000B3861">
        <w:rPr>
          <w:rFonts w:ascii="Times New Roman" w:hAnsi="Times New Roman" w:cs="Times New Roman"/>
          <w:color w:val="090909"/>
          <w:sz w:val="24"/>
          <w:szCs w:val="24"/>
        </w:rPr>
        <w:t>:</w:t>
      </w:r>
    </w:p>
    <w:p w14:paraId="3CF7CAC5" w14:textId="3F8DE114" w:rsidR="00185344" w:rsidRPr="006514A2" w:rsidRDefault="00253226" w:rsidP="006514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6514A2">
        <w:rPr>
          <w:rFonts w:ascii="Times New Roman" w:hAnsi="Times New Roman" w:cs="Times New Roman"/>
          <w:color w:val="090909"/>
          <w:sz w:val="24"/>
          <w:szCs w:val="24"/>
        </w:rPr>
        <w:t>The non-uniformity of the transversal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transmission </w:t>
      </w:r>
      <w:r w:rsidRPr="006514A2">
        <w:rPr>
          <w:rFonts w:ascii="Cambria Math" w:hAnsi="Cambria Math" w:cs="Times New Roman"/>
          <w:color w:val="212121"/>
          <w:sz w:val="24"/>
          <w:szCs w:val="24"/>
        </w:rPr>
        <w:t>𝛅𝜆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at the transmission value of 50% should be </w:t>
      </w:r>
      <w:r w:rsidR="000B3861" w:rsidRPr="006514A2">
        <w:rPr>
          <w:rFonts w:ascii="Cambria Math" w:hAnsi="Cambria Math" w:cs="Times New Roman"/>
          <w:color w:val="212121"/>
          <w:sz w:val="24"/>
          <w:szCs w:val="24"/>
        </w:rPr>
        <w:t>𝛅𝜆</w:t>
      </w:r>
      <w:r w:rsidR="000B3861" w:rsidRPr="006514A2">
        <w:rPr>
          <w:rFonts w:ascii="Times New Roman" w:hAnsi="Times New Roman" w:cs="Times New Roman"/>
          <w:color w:val="212121"/>
          <w:sz w:val="24"/>
          <w:szCs w:val="24"/>
        </w:rPr>
        <w:t>≤</w:t>
      </w:r>
      <w:r w:rsidR="00BC16D0">
        <w:rPr>
          <w:rFonts w:ascii="Times New Roman" w:hAnsi="Times New Roman" w:cs="Times New Roman"/>
          <w:color w:val="090909"/>
          <w:sz w:val="24"/>
          <w:szCs w:val="24"/>
        </w:rPr>
        <w:t>5</w:t>
      </w:r>
      <w:r w:rsidR="000B3861"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>nm for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5 measurements</w:t>
      </w:r>
      <w:r w:rsidR="000B3861"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every 3 cm, starting at 1.5 cm from </w:t>
      </w:r>
      <w:r w:rsidR="00805645">
        <w:rPr>
          <w:rFonts w:ascii="Times New Roman" w:hAnsi="Times New Roman" w:cs="Times New Roman"/>
          <w:color w:val="090909"/>
          <w:sz w:val="24"/>
          <w:szCs w:val="24"/>
        </w:rPr>
        <w:t xml:space="preserve">the </w:t>
      </w:r>
      <w:r w:rsidR="000B3861" w:rsidRPr="006514A2">
        <w:rPr>
          <w:rFonts w:ascii="Times New Roman" w:hAnsi="Times New Roman" w:cs="Times New Roman"/>
          <w:color w:val="090909"/>
          <w:sz w:val="24"/>
          <w:szCs w:val="24"/>
        </w:rPr>
        <w:t>front face.</w:t>
      </w:r>
    </w:p>
    <w:p w14:paraId="092AAD8E" w14:textId="77777777" w:rsidR="000B3861" w:rsidRPr="000B3861" w:rsidRDefault="000B386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4550C6B9" w14:textId="77777777" w:rsidR="000B3861" w:rsidRPr="000B3861" w:rsidRDefault="00185344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4"/>
          <w:szCs w:val="24"/>
        </w:rPr>
      </w:pPr>
      <w:r w:rsidRPr="000B3861">
        <w:rPr>
          <w:rFonts w:ascii="Times New Roman" w:hAnsi="Times New Roman" w:cs="Times New Roman"/>
          <w:b/>
          <w:color w:val="090909"/>
          <w:sz w:val="24"/>
          <w:szCs w:val="24"/>
        </w:rPr>
        <w:t>Scintillation Light</w:t>
      </w:r>
      <w:r w:rsidR="00253226">
        <w:rPr>
          <w:rFonts w:ascii="Times New Roman" w:hAnsi="Times New Roman" w:cs="Times New Roman"/>
          <w:b/>
          <w:color w:val="090909"/>
          <w:sz w:val="24"/>
          <w:szCs w:val="24"/>
        </w:rPr>
        <w:t xml:space="preserve"> yield</w:t>
      </w:r>
      <w:r w:rsidR="000B3861">
        <w:rPr>
          <w:rFonts w:ascii="Times New Roman" w:hAnsi="Times New Roman" w:cs="Times New Roman"/>
          <w:b/>
          <w:color w:val="090909"/>
          <w:sz w:val="24"/>
          <w:szCs w:val="24"/>
        </w:rPr>
        <w:t>:</w:t>
      </w:r>
    </w:p>
    <w:p w14:paraId="46E49281" w14:textId="2A997D2A" w:rsidR="00185344" w:rsidRPr="006514A2" w:rsidRDefault="000B3861" w:rsidP="006514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6514A2">
        <w:rPr>
          <w:rFonts w:ascii="Times New Roman" w:hAnsi="Times New Roman" w:cs="Times New Roman"/>
          <w:color w:val="090909"/>
          <w:sz w:val="24"/>
          <w:szCs w:val="24"/>
        </w:rPr>
        <w:t>Light Yield ≥</w:t>
      </w:r>
      <w:r w:rsidR="00246C8A">
        <w:rPr>
          <w:rFonts w:ascii="Times New Roman" w:hAnsi="Times New Roman" w:cs="Times New Roman"/>
          <w:color w:val="212121"/>
          <w:sz w:val="24"/>
          <w:szCs w:val="24"/>
        </w:rPr>
        <w:t>12</w:t>
      </w:r>
      <w:r w:rsidR="00185344" w:rsidRPr="006514A2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>photoelectrons/MeV, me</w:t>
      </w:r>
      <w:r w:rsidR="00C11EDB">
        <w:rPr>
          <w:rFonts w:ascii="Times New Roman" w:hAnsi="Times New Roman" w:cs="Times New Roman"/>
          <w:color w:val="090909"/>
          <w:sz w:val="24"/>
          <w:szCs w:val="24"/>
        </w:rPr>
        <w:t>asured at T=18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>°</w:t>
      </w:r>
      <w:r w:rsidR="00C11EDB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C and in a 100 ns 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gate, with </w:t>
      </w:r>
      <w:proofErr w:type="spellStart"/>
      <w:r w:rsidRPr="006514A2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>60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>Co</w:t>
      </w:r>
      <w:proofErr w:type="spellEnd"/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source at 3 c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m from 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PWO front face, with a Phillips 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>XP2262B photomultiplier c</w:t>
      </w:r>
      <w:r w:rsidR="00095571">
        <w:rPr>
          <w:rFonts w:ascii="Times New Roman" w:hAnsi="Times New Roman" w:cs="Times New Roman"/>
          <w:color w:val="090909"/>
          <w:sz w:val="24"/>
          <w:szCs w:val="24"/>
        </w:rPr>
        <w:t>overing the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rear face, with a n=1.5 silicon </w:t>
      </w:r>
      <w:r w:rsidR="00185344" w:rsidRPr="006514A2">
        <w:rPr>
          <w:rFonts w:ascii="Times New Roman" w:hAnsi="Times New Roman" w:cs="Times New Roman"/>
          <w:color w:val="090909"/>
          <w:sz w:val="24"/>
          <w:szCs w:val="24"/>
        </w:rPr>
        <w:t>coupling grease, wrapped on 4 sides and face in 1 layer of Tyvek.</w:t>
      </w:r>
    </w:p>
    <w:p w14:paraId="49D53CE6" w14:textId="77777777" w:rsidR="005F4651" w:rsidRDefault="005F4651" w:rsidP="001853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148E1BD3" w14:textId="77777777" w:rsidR="005F4651" w:rsidRDefault="005F4651" w:rsidP="005F4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5F4651">
        <w:rPr>
          <w:rFonts w:ascii="Times New Roman" w:hAnsi="Times New Roman" w:cs="Times New Roman"/>
          <w:b/>
          <w:color w:val="090909"/>
          <w:sz w:val="24"/>
          <w:szCs w:val="24"/>
        </w:rPr>
        <w:t>Decay time:</w:t>
      </w:r>
      <w:r w:rsidRPr="005F4651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</w:p>
    <w:p w14:paraId="2ACE2015" w14:textId="73609382" w:rsidR="00C10B6D" w:rsidRDefault="005F4651" w:rsidP="006514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proofErr w:type="gramStart"/>
      <w:r w:rsidRPr="006514A2">
        <w:rPr>
          <w:rFonts w:ascii="Times New Roman" w:hAnsi="Times New Roman" w:cs="Times New Roman"/>
          <w:color w:val="090909"/>
          <w:sz w:val="24"/>
          <w:szCs w:val="24"/>
        </w:rPr>
        <w:t>LY(</w:t>
      </w:r>
      <w:proofErr w:type="gramEnd"/>
      <w:r w:rsidRPr="006514A2">
        <w:rPr>
          <w:rFonts w:ascii="Times New Roman" w:hAnsi="Times New Roman" w:cs="Times New Roman"/>
          <w:color w:val="090909"/>
          <w:sz w:val="24"/>
          <w:szCs w:val="24"/>
        </w:rPr>
        <w:t>100 ns)/LY(1000 ns)&gt;90% at T</w:t>
      </w:r>
      <w:r w:rsidR="008240AF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>=</w:t>
      </w:r>
      <w:r w:rsidR="008240AF">
        <w:rPr>
          <w:rFonts w:ascii="Times New Roman" w:hAnsi="Times New Roman" w:cs="Times New Roman"/>
          <w:color w:val="090909"/>
          <w:sz w:val="24"/>
          <w:szCs w:val="24"/>
        </w:rPr>
        <w:t xml:space="preserve"> </w:t>
      </w:r>
      <w:proofErr w:type="spellStart"/>
      <w:r w:rsidRPr="006514A2">
        <w:rPr>
          <w:rFonts w:ascii="Times New Roman" w:hAnsi="Times New Roman" w:cs="Times New Roman"/>
          <w:color w:val="090909"/>
          <w:sz w:val="24"/>
          <w:szCs w:val="24"/>
        </w:rPr>
        <w:t>18</w:t>
      </w:r>
      <w:r w:rsidRPr="006514A2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>o</w:t>
      </w:r>
      <w:proofErr w:type="spellEnd"/>
      <w:r w:rsidR="00C11EDB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 xml:space="preserve"> </w:t>
      </w:r>
      <w:r w:rsidR="00A44E70">
        <w:rPr>
          <w:rFonts w:ascii="Times New Roman" w:hAnsi="Times New Roman" w:cs="Times New Roman"/>
          <w:color w:val="090909"/>
          <w:sz w:val="24"/>
          <w:szCs w:val="24"/>
        </w:rPr>
        <w:t>C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>.</w:t>
      </w:r>
    </w:p>
    <w:p w14:paraId="40B18279" w14:textId="4A076970" w:rsidR="005F4651" w:rsidRDefault="005F4651" w:rsidP="006514A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Afterglow ≤0.5% of peak amplitude with a </w:t>
      </w:r>
      <w:proofErr w:type="spellStart"/>
      <w:r w:rsidRPr="006514A2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>60</w:t>
      </w:r>
      <w:r w:rsidRPr="006514A2">
        <w:rPr>
          <w:rFonts w:ascii="Times New Roman" w:hAnsi="Times New Roman" w:cs="Times New Roman"/>
          <w:color w:val="090909"/>
          <w:sz w:val="24"/>
          <w:szCs w:val="24"/>
        </w:rPr>
        <w:t>Co</w:t>
      </w:r>
      <w:proofErr w:type="spellEnd"/>
      <w:r w:rsidRPr="006514A2">
        <w:rPr>
          <w:rFonts w:ascii="Times New Roman" w:hAnsi="Times New Roman" w:cs="Times New Roman"/>
          <w:color w:val="090909"/>
          <w:sz w:val="24"/>
          <w:szCs w:val="24"/>
        </w:rPr>
        <w:t xml:space="preserve"> counting rate of </w:t>
      </w:r>
      <w:r w:rsidR="008C522E">
        <w:rPr>
          <w:rFonts w:ascii="Times New Roman" w:hAnsi="Times New Roman" w:cs="Times New Roman"/>
          <w:color w:val="090909"/>
          <w:sz w:val="24"/>
          <w:szCs w:val="24"/>
        </w:rPr>
        <w:t xml:space="preserve">a </w:t>
      </w:r>
      <w:proofErr w:type="spellStart"/>
      <w:r w:rsidRPr="006514A2">
        <w:rPr>
          <w:rFonts w:ascii="Times New Roman" w:hAnsi="Times New Roman" w:cs="Times New Roman"/>
          <w:color w:val="090909"/>
          <w:sz w:val="24"/>
          <w:szCs w:val="24"/>
        </w:rPr>
        <w:t>MHz.</w:t>
      </w:r>
      <w:proofErr w:type="spellEnd"/>
    </w:p>
    <w:p w14:paraId="2144CE4B" w14:textId="77777777" w:rsidR="00727A05" w:rsidRDefault="00727A05" w:rsidP="00727A0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p w14:paraId="1EE9A99F" w14:textId="2A46A13C" w:rsidR="00727A05" w:rsidRDefault="00727A05" w:rsidP="00727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8"/>
          <w:szCs w:val="28"/>
        </w:rPr>
      </w:pPr>
      <w:r>
        <w:rPr>
          <w:rFonts w:ascii="Times New Roman" w:hAnsi="Times New Roman" w:cs="Times New Roman"/>
          <w:b/>
          <w:color w:val="090909"/>
          <w:sz w:val="28"/>
          <w:szCs w:val="28"/>
        </w:rPr>
        <w:t>4. Radiation Hardness</w:t>
      </w:r>
    </w:p>
    <w:p w14:paraId="72A45289" w14:textId="77777777" w:rsidR="00727A05" w:rsidRDefault="00727A05" w:rsidP="00727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90909"/>
          <w:sz w:val="28"/>
          <w:szCs w:val="28"/>
        </w:rPr>
      </w:pPr>
    </w:p>
    <w:p w14:paraId="4D2F6896" w14:textId="53335049" w:rsidR="00727A05" w:rsidRPr="00CF3FFD" w:rsidRDefault="00727A05" w:rsidP="00CF3FF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B8086E">
        <w:rPr>
          <w:rFonts w:ascii="Times New Roman" w:hAnsi="Times New Roman" w:cs="Times New Roman"/>
          <w:color w:val="090909"/>
          <w:sz w:val="24"/>
          <w:szCs w:val="24"/>
        </w:rPr>
        <w:t xml:space="preserve">Induced absorption for full crystal saturation: </w:t>
      </w:r>
      <w:proofErr w:type="spellStart"/>
      <w:r w:rsidRPr="00B8086E">
        <w:rPr>
          <w:rFonts w:ascii="Times New Roman" w:hAnsi="Times New Roman" w:cs="Times New Roman"/>
          <w:color w:val="090909"/>
          <w:sz w:val="24"/>
          <w:szCs w:val="24"/>
        </w:rPr>
        <w:t>μ≤1.5</w:t>
      </w:r>
      <w:proofErr w:type="spellEnd"/>
      <w:r w:rsidRPr="00B8086E">
        <w:rPr>
          <w:rFonts w:ascii="Times New Roman" w:hAnsi="Times New Roman" w:cs="Times New Roman"/>
          <w:color w:val="090909"/>
          <w:sz w:val="24"/>
          <w:szCs w:val="24"/>
        </w:rPr>
        <w:t xml:space="preserve"> m</w:t>
      </w:r>
      <w:r w:rsidRPr="00B8086E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>-1</w:t>
      </w:r>
      <w:r w:rsidRPr="00B8086E">
        <w:rPr>
          <w:rFonts w:ascii="Times New Roman" w:hAnsi="Times New Roman" w:cs="Times New Roman"/>
          <w:color w:val="090909"/>
          <w:sz w:val="24"/>
          <w:szCs w:val="24"/>
        </w:rPr>
        <w:t xml:space="preserve"> at 420 nm for lateral </w:t>
      </w:r>
      <w:proofErr w:type="spellStart"/>
      <w:r w:rsidRPr="00B8086E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>60</w:t>
      </w:r>
      <w:r w:rsidRPr="00B8086E">
        <w:rPr>
          <w:rFonts w:ascii="Times New Roman" w:hAnsi="Times New Roman" w:cs="Times New Roman"/>
          <w:color w:val="090909"/>
          <w:sz w:val="24"/>
          <w:szCs w:val="24"/>
        </w:rPr>
        <w:t>Co</w:t>
      </w:r>
      <w:proofErr w:type="spellEnd"/>
      <w:r w:rsidRPr="00B8086E">
        <w:rPr>
          <w:rFonts w:ascii="Times New Roman" w:hAnsi="Times New Roman" w:cs="Times New Roman"/>
          <w:color w:val="090909"/>
          <w:sz w:val="24"/>
          <w:szCs w:val="24"/>
        </w:rPr>
        <w:t xml:space="preserve"> irradiation, &gt;3 </w:t>
      </w:r>
      <w:proofErr w:type="spellStart"/>
      <w:r w:rsidRPr="00B8086E">
        <w:rPr>
          <w:rFonts w:ascii="Times New Roman" w:hAnsi="Times New Roman" w:cs="Times New Roman"/>
          <w:color w:val="090909"/>
          <w:sz w:val="24"/>
          <w:szCs w:val="24"/>
        </w:rPr>
        <w:t>krad</w:t>
      </w:r>
      <w:proofErr w:type="spellEnd"/>
      <w:r w:rsidRPr="00B8086E">
        <w:rPr>
          <w:rFonts w:ascii="Times New Roman" w:hAnsi="Times New Roman" w:cs="Times New Roman"/>
          <w:color w:val="090909"/>
          <w:sz w:val="24"/>
          <w:szCs w:val="24"/>
        </w:rPr>
        <w:t xml:space="preserve">, rate of 5-15 </w:t>
      </w:r>
      <w:proofErr w:type="spellStart"/>
      <w:r w:rsidRPr="00B8086E">
        <w:rPr>
          <w:rFonts w:ascii="Times New Roman" w:hAnsi="Times New Roman" w:cs="Times New Roman"/>
          <w:color w:val="090909"/>
          <w:sz w:val="24"/>
          <w:szCs w:val="24"/>
        </w:rPr>
        <w:t>krad</w:t>
      </w:r>
      <w:proofErr w:type="spellEnd"/>
      <w:r w:rsidRPr="00B8086E">
        <w:rPr>
          <w:rFonts w:ascii="Times New Roman" w:hAnsi="Times New Roman" w:cs="Times New Roman"/>
          <w:color w:val="090909"/>
          <w:sz w:val="24"/>
          <w:szCs w:val="24"/>
        </w:rPr>
        <w:t xml:space="preserve">/h at 18 </w:t>
      </w:r>
      <w:proofErr w:type="spellStart"/>
      <w:r w:rsidRPr="00B8086E">
        <w:rPr>
          <w:rFonts w:ascii="Times New Roman" w:hAnsi="Times New Roman" w:cs="Times New Roman"/>
          <w:color w:val="090909"/>
          <w:sz w:val="24"/>
          <w:szCs w:val="24"/>
          <w:vertAlign w:val="superscript"/>
        </w:rPr>
        <w:t>o</w:t>
      </w:r>
      <w:r w:rsidRPr="00B8086E">
        <w:rPr>
          <w:rFonts w:ascii="Times New Roman" w:hAnsi="Times New Roman" w:cs="Times New Roman"/>
          <w:color w:val="090909"/>
          <w:sz w:val="24"/>
          <w:szCs w:val="24"/>
        </w:rPr>
        <w:t>C.</w:t>
      </w:r>
      <w:proofErr w:type="spellEnd"/>
    </w:p>
    <w:p w14:paraId="5D25357D" w14:textId="5E05EAFB" w:rsidR="00727A05" w:rsidRDefault="00727A05" w:rsidP="00727A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 w:rsidRPr="00B8086E">
        <w:rPr>
          <w:rFonts w:ascii="Times New Roman" w:hAnsi="Times New Roman" w:cs="Times New Roman"/>
          <w:color w:val="090909"/>
          <w:sz w:val="24"/>
          <w:szCs w:val="24"/>
        </w:rPr>
        <w:t>No recovery time constant shorter than 1 hour.</w:t>
      </w:r>
    </w:p>
    <w:p w14:paraId="24149054" w14:textId="365D93BB" w:rsidR="00CF3FFD" w:rsidRPr="00B8086E" w:rsidRDefault="00CF3FFD" w:rsidP="00727A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rFonts w:ascii="Times New Roman" w:hAnsi="Times New Roman" w:cs="Times New Roman"/>
          <w:color w:val="090909"/>
          <w:sz w:val="24"/>
          <w:szCs w:val="24"/>
        </w:rPr>
        <w:t>Radiation hardness tests will be performed at Jefferson Lab.</w:t>
      </w:r>
    </w:p>
    <w:p w14:paraId="67AACF90" w14:textId="259C26B7" w:rsidR="00B8086E" w:rsidRDefault="00B8086E">
      <w:pPr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rFonts w:ascii="Times New Roman" w:hAnsi="Times New Roman" w:cs="Times New Roman"/>
          <w:color w:val="090909"/>
          <w:sz w:val="24"/>
          <w:szCs w:val="24"/>
        </w:rPr>
        <w:br w:type="page"/>
      </w:r>
    </w:p>
    <w:p w14:paraId="3DC385AD" w14:textId="77777777" w:rsidR="00B8086E" w:rsidRPr="00B8086E" w:rsidRDefault="00B8086E" w:rsidP="00B8086E">
      <w:pPr>
        <w:pStyle w:val="Heading1"/>
        <w:jc w:val="center"/>
        <w:rPr>
          <w:rFonts w:ascii="Times New Roman" w:hAnsi="Times New Roman" w:cs="Times New Roman"/>
        </w:rPr>
      </w:pPr>
      <w:r w:rsidRPr="00B8086E">
        <w:rPr>
          <w:rFonts w:ascii="Times New Roman" w:hAnsi="Times New Roman" w:cs="Times New Roman"/>
        </w:rPr>
        <w:lastRenderedPageBreak/>
        <w:t>Appendix I</w:t>
      </w:r>
    </w:p>
    <w:p w14:paraId="10EC0F00" w14:textId="77777777" w:rsidR="00B8086E" w:rsidRPr="006D4091" w:rsidRDefault="00B8086E" w:rsidP="00B8086E"/>
    <w:p w14:paraId="4B081B9C" w14:textId="7C8AC7EF" w:rsidR="00B8086E" w:rsidRDefault="00B8086E" w:rsidP="00B80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83D5E02" wp14:editId="5900535C">
                <wp:simplePos x="0" y="0"/>
                <wp:positionH relativeFrom="column">
                  <wp:posOffset>3106420</wp:posOffset>
                </wp:positionH>
                <wp:positionV relativeFrom="paragraph">
                  <wp:posOffset>501650</wp:posOffset>
                </wp:positionV>
                <wp:extent cx="3210560" cy="1123315"/>
                <wp:effectExtent l="0" t="6350" r="7620" b="133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C6389" w14:textId="33E4A458" w:rsidR="00EB7E7B" w:rsidRPr="00B8086E" w:rsidRDefault="00EB7E7B" w:rsidP="00B808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A crystal with chemical film on surface is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shown on the left (not acceptable</w:t>
                            </w: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B036F62" w14:textId="77777777" w:rsidR="00EB7E7B" w:rsidRPr="00B8086E" w:rsidRDefault="00EB7E7B" w:rsidP="00B808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DD5031A" w14:textId="35E3BEA7" w:rsidR="00EB7E7B" w:rsidRPr="00B8086E" w:rsidRDefault="00EB7E7B" w:rsidP="00B808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 xml:space="preserve">Clear crystal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is shown on the right (acceptable</w:t>
                            </w: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D5E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6pt;margin-top:39.5pt;width:252.8pt;height:88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">
                <v:textbox>
                  <w:txbxContent>
                    <w:p w14:paraId="6C7C6389" w14:textId="33E4A458" w:rsidR="00EB7E7B" w:rsidRPr="00B8086E" w:rsidRDefault="00EB7E7B" w:rsidP="00B808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8086E">
                        <w:rPr>
                          <w:rFonts w:ascii="Times New Roman" w:hAnsi="Times New Roman" w:cs="Times New Roman"/>
                        </w:rPr>
                        <w:t>A crystal with chemical film on surface is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shown on the left (not acceptable</w:t>
                      </w:r>
                      <w:r w:rsidRPr="00B8086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B036F62" w14:textId="77777777" w:rsidR="00EB7E7B" w:rsidRPr="00B8086E" w:rsidRDefault="00EB7E7B" w:rsidP="00B808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4DD5031A" w14:textId="35E3BEA7" w:rsidR="00EB7E7B" w:rsidRPr="00B8086E" w:rsidRDefault="00EB7E7B" w:rsidP="00B808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8086E">
                        <w:rPr>
                          <w:rFonts w:ascii="Times New Roman" w:hAnsi="Times New Roman" w:cs="Times New Roman"/>
                        </w:rPr>
                        <w:t xml:space="preserve">Clear crystal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is shown on the right (acceptable</w:t>
                      </w:r>
                      <w:r w:rsidRPr="00B8086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75EBBF" wp14:editId="76E200C2">
            <wp:extent cx="2489179" cy="7224311"/>
            <wp:effectExtent l="0" t="0" r="0" b="0"/>
            <wp:docPr id="2" name="Picture 2" descr="C:\Users\somov\Desktop\Documents\fcal_2\specs\film vs cl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ov\Desktop\Documents\fcal_2\specs\film vs clea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97" cy="72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1ABF" w14:textId="77777777" w:rsidR="00B8086E" w:rsidRPr="00B8086E" w:rsidRDefault="00B8086E" w:rsidP="00B8086E">
      <w:pPr>
        <w:pStyle w:val="Heading1"/>
        <w:jc w:val="center"/>
        <w:rPr>
          <w:rFonts w:ascii="Times New Roman" w:hAnsi="Times New Roman" w:cs="Times New Roman"/>
        </w:rPr>
      </w:pPr>
      <w:r w:rsidRPr="00B8086E">
        <w:rPr>
          <w:rFonts w:ascii="Times New Roman" w:hAnsi="Times New Roman" w:cs="Times New Roman"/>
        </w:rPr>
        <w:lastRenderedPageBreak/>
        <w:t>Appendix II</w:t>
      </w:r>
    </w:p>
    <w:p w14:paraId="64C6DA84" w14:textId="77777777" w:rsidR="00B8086E" w:rsidRPr="00B8086E" w:rsidRDefault="00B8086E" w:rsidP="00B8086E">
      <w:pPr>
        <w:rPr>
          <w:rFonts w:ascii="Times New Roman" w:hAnsi="Times New Roman" w:cs="Times New Roman"/>
        </w:rPr>
      </w:pPr>
    </w:p>
    <w:p w14:paraId="3BB9DE95" w14:textId="77777777" w:rsidR="00B8086E" w:rsidRPr="004274D5" w:rsidRDefault="00B8086E" w:rsidP="00B8086E"/>
    <w:p w14:paraId="649CD1CB" w14:textId="77777777" w:rsidR="00B8086E" w:rsidRDefault="00B8086E" w:rsidP="00B8086E">
      <w:pPr>
        <w:jc w:val="center"/>
      </w:pPr>
      <w:r>
        <w:rPr>
          <w:noProof/>
        </w:rPr>
        <w:drawing>
          <wp:inline distT="0" distB="0" distL="0" distR="0" wp14:anchorId="574414C7" wp14:editId="69DDEB56">
            <wp:extent cx="6754969" cy="4344855"/>
            <wp:effectExtent l="0" t="0" r="0" b="0"/>
            <wp:docPr id="3" name="Picture 3" descr="C:\Users\somov\Desktop\Documents\fcal_2\specs\Yellow vs Ce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mov\Desktop\Documents\fcal_2\specs\Yellow vs Cela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00" cy="43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4683" w14:textId="77777777" w:rsidR="00B8086E" w:rsidRDefault="00B8086E" w:rsidP="00B8086E"/>
    <w:p w14:paraId="1D8313C4" w14:textId="034CB7FB" w:rsidR="00B8086E" w:rsidRDefault="00B8086E" w:rsidP="00B80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54C2981" wp14:editId="2AC283F3">
                <wp:simplePos x="0" y="0"/>
                <wp:positionH relativeFrom="column">
                  <wp:posOffset>953770</wp:posOffset>
                </wp:positionH>
                <wp:positionV relativeFrom="paragraph">
                  <wp:posOffset>319405</wp:posOffset>
                </wp:positionV>
                <wp:extent cx="4131310" cy="1065530"/>
                <wp:effectExtent l="1270" t="1905" r="7620" b="12065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31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5E0E" w14:textId="6846A6C0" w:rsidR="00EB7E7B" w:rsidRPr="00B8086E" w:rsidRDefault="00EB7E7B" w:rsidP="00B808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Crystal with yellow discoloration is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shown on the left (not acceptable</w:t>
                            </w: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38C8E47A" w14:textId="0D26DA63" w:rsidR="00EB7E7B" w:rsidRPr="00B8086E" w:rsidRDefault="00EB7E7B" w:rsidP="00B808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 xml:space="preserve">Clear crystal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is shown on the right (acceptable</w:t>
                            </w: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2981" id="Text Box 3" o:spid="_x0000_s1027" type="#_x0000_t202" style="position:absolute;margin-left:75.1pt;margin-top:25.15pt;width:325.3pt;height:83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">
                <v:textbox>
                  <w:txbxContent>
                    <w:p w14:paraId="0BF45E0E" w14:textId="6846A6C0" w:rsidR="00EB7E7B" w:rsidRPr="00B8086E" w:rsidRDefault="00EB7E7B" w:rsidP="00B808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8086E">
                        <w:rPr>
                          <w:rFonts w:ascii="Times New Roman" w:hAnsi="Times New Roman" w:cs="Times New Roman"/>
                        </w:rPr>
                        <w:t>Crystal with yellow discoloration is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shown on the left (not acceptable</w:t>
                      </w:r>
                      <w:r w:rsidRPr="00B8086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38C8E47A" w14:textId="0D26DA63" w:rsidR="00EB7E7B" w:rsidRPr="00B8086E" w:rsidRDefault="00EB7E7B" w:rsidP="00B808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8086E">
                        <w:rPr>
                          <w:rFonts w:ascii="Times New Roman" w:hAnsi="Times New Roman" w:cs="Times New Roman"/>
                        </w:rPr>
                        <w:t xml:space="preserve">Clear crystal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is shown on the right (acceptable</w:t>
                      </w:r>
                      <w:r w:rsidRPr="00B8086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9A0990" w14:textId="77777777" w:rsidR="00B8086E" w:rsidRDefault="00B8086E" w:rsidP="00B8086E"/>
    <w:p w14:paraId="586DBE77" w14:textId="77777777" w:rsidR="00B8086E" w:rsidRDefault="00B8086E" w:rsidP="00B8086E"/>
    <w:p w14:paraId="0530BD51" w14:textId="77777777" w:rsidR="00B8086E" w:rsidRDefault="00B8086E" w:rsidP="00B8086E"/>
    <w:p w14:paraId="39DB76FC" w14:textId="77777777" w:rsidR="00B8086E" w:rsidRDefault="00B8086E" w:rsidP="00B8086E"/>
    <w:p w14:paraId="337081FB" w14:textId="77777777" w:rsidR="00B8086E" w:rsidRDefault="00B8086E" w:rsidP="00B8086E"/>
    <w:p w14:paraId="7E374B41" w14:textId="77777777" w:rsidR="00B8086E" w:rsidRDefault="00B8086E" w:rsidP="00B8086E"/>
    <w:p w14:paraId="2A4EEAFC" w14:textId="77777777" w:rsidR="00B8086E" w:rsidRDefault="00B8086E" w:rsidP="00B8086E"/>
    <w:p w14:paraId="30998E74" w14:textId="77777777" w:rsidR="00B8086E" w:rsidRDefault="00B8086E" w:rsidP="00B8086E">
      <w:r>
        <w:rPr>
          <w:noProof/>
        </w:rPr>
        <w:lastRenderedPageBreak/>
        <w:drawing>
          <wp:inline distT="0" distB="0" distL="0" distR="0" wp14:anchorId="019A224E" wp14:editId="1122B892">
            <wp:extent cx="6420118" cy="4358814"/>
            <wp:effectExtent l="0" t="0" r="0" b="0"/>
            <wp:docPr id="5" name="Picture 5" descr="C:\Users\somov\Desktop\Documents\fcal_2\specs\IMG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mov\Desktop\Documents\fcal_2\specs\IMG_82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92" cy="43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C7DE" w14:textId="77777777" w:rsidR="00B8086E" w:rsidRDefault="00B8086E" w:rsidP="00B8086E"/>
    <w:p w14:paraId="68D24D50" w14:textId="5F219A36" w:rsidR="00B8086E" w:rsidRDefault="00B8086E" w:rsidP="00B80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5E0E4DF" wp14:editId="233C65FF">
                <wp:simplePos x="0" y="0"/>
                <wp:positionH relativeFrom="column">
                  <wp:posOffset>1177290</wp:posOffset>
                </wp:positionH>
                <wp:positionV relativeFrom="paragraph">
                  <wp:posOffset>250825</wp:posOffset>
                </wp:positionV>
                <wp:extent cx="4498340" cy="434340"/>
                <wp:effectExtent l="0" t="5080" r="13970" b="1778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8C7F" w14:textId="0831CF83" w:rsidR="00EB7E7B" w:rsidRPr="00B8086E" w:rsidRDefault="00EB7E7B" w:rsidP="00B808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Crystal with brown discoloration is 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hown in the middle (not acceptable</w:t>
                            </w:r>
                            <w:r w:rsidRPr="00B8086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E4DF" id="Text Box 5" o:spid="_x0000_s1028" type="#_x0000_t202" style="position:absolute;margin-left:92.7pt;margin-top:19.75pt;width:354.2pt;height:34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">
                <v:textbox>
                  <w:txbxContent>
                    <w:p w14:paraId="14698C7F" w14:textId="0831CF83" w:rsidR="00EB7E7B" w:rsidRPr="00B8086E" w:rsidRDefault="00EB7E7B" w:rsidP="00B808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8086E">
                        <w:rPr>
                          <w:rFonts w:ascii="Times New Roman" w:hAnsi="Times New Roman" w:cs="Times New Roman"/>
                        </w:rPr>
                        <w:t>Crystal with brown discoloration is s</w:t>
                      </w:r>
                      <w:r>
                        <w:rPr>
                          <w:rFonts w:ascii="Times New Roman" w:hAnsi="Times New Roman" w:cs="Times New Roman"/>
                        </w:rPr>
                        <w:t>hown in the middle (not acceptable</w:t>
                      </w:r>
                      <w:r w:rsidRPr="00B8086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ECE2B5" w14:textId="77777777" w:rsidR="00B8086E" w:rsidRDefault="00B8086E" w:rsidP="00B8086E"/>
    <w:p w14:paraId="28C22221" w14:textId="77777777" w:rsidR="00B8086E" w:rsidRDefault="00B8086E" w:rsidP="00B8086E"/>
    <w:p w14:paraId="3AA426CD" w14:textId="77777777" w:rsidR="00B8086E" w:rsidRDefault="00B8086E" w:rsidP="00B8086E"/>
    <w:p w14:paraId="46716602" w14:textId="77777777" w:rsidR="00B8086E" w:rsidRDefault="00B8086E" w:rsidP="00B8086E"/>
    <w:p w14:paraId="076324E9" w14:textId="77777777" w:rsidR="00B8086E" w:rsidRDefault="00B8086E" w:rsidP="00B8086E"/>
    <w:p w14:paraId="018BAB62" w14:textId="77777777" w:rsidR="00B8086E" w:rsidRDefault="00B8086E" w:rsidP="00B8086E"/>
    <w:p w14:paraId="663A6C92" w14:textId="77777777" w:rsidR="00B8086E" w:rsidRDefault="00B8086E" w:rsidP="00B8086E"/>
    <w:p w14:paraId="6A64100E" w14:textId="77777777" w:rsidR="00B8086E" w:rsidRDefault="00B8086E" w:rsidP="00B8086E"/>
    <w:p w14:paraId="1BC8C76C" w14:textId="77777777" w:rsidR="00B8086E" w:rsidRDefault="00B8086E" w:rsidP="00B8086E"/>
    <w:p w14:paraId="62E1F3ED" w14:textId="4FBB81CC" w:rsidR="00B8086E" w:rsidRPr="00D80A5D" w:rsidRDefault="00B8086E" w:rsidP="00D80A5D">
      <w:pPr>
        <w:pStyle w:val="Heading1"/>
        <w:jc w:val="center"/>
        <w:rPr>
          <w:rFonts w:ascii="Times New Roman" w:hAnsi="Times New Roman" w:cs="Times New Roman"/>
        </w:rPr>
      </w:pPr>
      <w:r w:rsidRPr="00B8086E">
        <w:rPr>
          <w:rFonts w:ascii="Times New Roman" w:hAnsi="Times New Roman" w:cs="Times New Roman"/>
        </w:rPr>
        <w:lastRenderedPageBreak/>
        <w:t>Appendix III</w:t>
      </w:r>
    </w:p>
    <w:p w14:paraId="240A04DC" w14:textId="3E433E67" w:rsidR="00B8086E" w:rsidRDefault="00B8086E" w:rsidP="00B8086E"/>
    <w:p w14:paraId="6F7D8086" w14:textId="0FD39A95" w:rsidR="00704B1B" w:rsidRDefault="00704B1B" w:rsidP="00704B1B">
      <w:r>
        <w:rPr>
          <w:noProof/>
        </w:rPr>
        <w:drawing>
          <wp:inline distT="0" distB="0" distL="0" distR="0" wp14:anchorId="2CEA2117" wp14:editId="1CCD87B6">
            <wp:extent cx="3749586" cy="2812191"/>
            <wp:effectExtent l="0" t="0" r="1016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740" cy="28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C39">
        <w:rPr>
          <w:noProof/>
        </w:rPr>
        <w:drawing>
          <wp:inline distT="0" distB="0" distL="0" distR="0" wp14:anchorId="43DE0166" wp14:editId="04267983">
            <wp:extent cx="3873158" cy="29048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06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89" cy="29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928F" w14:textId="77777777" w:rsidR="00704B1B" w:rsidRDefault="00704B1B" w:rsidP="00704B1B"/>
    <w:p w14:paraId="0FDB57C9" w14:textId="27D87C7F" w:rsidR="00704B1B" w:rsidRDefault="00C63C39" w:rsidP="00704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551FD1" wp14:editId="66C62461">
                <wp:simplePos x="0" y="0"/>
                <wp:positionH relativeFrom="column">
                  <wp:posOffset>914400</wp:posOffset>
                </wp:positionH>
                <wp:positionV relativeFrom="paragraph">
                  <wp:posOffset>201295</wp:posOffset>
                </wp:positionV>
                <wp:extent cx="4131310" cy="1065530"/>
                <wp:effectExtent l="0" t="0" r="34290" b="26670"/>
                <wp:wrapThrough wrapText="bothSides">
                  <wp:wrapPolygon edited="0">
                    <wp:start x="0" y="0"/>
                    <wp:lineTo x="0" y="21626"/>
                    <wp:lineTo x="21646" y="21626"/>
                    <wp:lineTo x="21646" y="0"/>
                    <wp:lineTo x="0" y="0"/>
                  </wp:wrapPolygon>
                </wp:wrapThrough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31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26121" w14:textId="5A6534EE" w:rsidR="00EB7E7B" w:rsidRDefault="00EB7E7B" w:rsidP="00704B1B">
                            <w:pPr>
                              <w:jc w:val="both"/>
                            </w:pPr>
                            <w:r>
                              <w:t xml:space="preserve">The crystal with a cloudy region inside the body of crystal is shown in the top </w:t>
                            </w:r>
                            <w:proofErr w:type="gramStart"/>
                            <w:r>
                              <w:t>photo  (</w:t>
                            </w:r>
                            <w:proofErr w:type="gramEnd"/>
                            <w:r>
                              <w:t>not acceptable)</w:t>
                            </w:r>
                          </w:p>
                          <w:p w14:paraId="0244FE6B" w14:textId="4F3F1F40" w:rsidR="00EB7E7B" w:rsidRDefault="00EB7E7B" w:rsidP="00704B1B">
                            <w:pPr>
                              <w:jc w:val="both"/>
                            </w:pPr>
                            <w:r>
                              <w:t>A clear crystal   is shown on the bottom photo (acceptable)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1FD1" id="_x0000_s1030" type="#_x0000_t202" style="position:absolute;margin-left:1in;margin-top:15.85pt;width:325.3pt;height:8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">
                <v:textbox>
                  <w:txbxContent>
                    <w:p w14:paraId="1CB26121" w14:textId="5A6534EE" w:rsidR="00EB7E7B" w:rsidRDefault="00EB7E7B" w:rsidP="00704B1B">
                      <w:pPr>
                        <w:jc w:val="both"/>
                      </w:pPr>
                      <w:r>
                        <w:t>The crystal with a cloudy region inside the body of crystal is shown in the top photo  (not acceptable)</w:t>
                      </w:r>
                    </w:p>
                    <w:p w14:paraId="0244FE6B" w14:textId="4F3F1F40" w:rsidR="00EB7E7B" w:rsidRDefault="00EB7E7B" w:rsidP="00704B1B">
                      <w:pPr>
                        <w:jc w:val="both"/>
                      </w:pPr>
                      <w:r>
                        <w:t>A clear crystal   is shown on the bottom photo (acceptable)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0D08800" w14:textId="2A7D66AB" w:rsidR="00704B1B" w:rsidRDefault="00704B1B" w:rsidP="00704B1B"/>
    <w:p w14:paraId="0AFE576C" w14:textId="2A285F09" w:rsidR="00704B1B" w:rsidRDefault="00704B1B" w:rsidP="00704B1B"/>
    <w:p w14:paraId="72860ACD" w14:textId="35C98D6B" w:rsidR="00727A05" w:rsidRPr="00C63C39" w:rsidRDefault="00727A05" w:rsidP="00C63C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90909"/>
          <w:sz w:val="24"/>
          <w:szCs w:val="24"/>
        </w:rPr>
      </w:pPr>
    </w:p>
    <w:sectPr w:rsidR="00727A05" w:rsidRPr="00C63C39" w:rsidSect="001B239A">
      <w:footerReference w:type="even" r:id="rId13"/>
      <w:footerReference w:type="default" r:id="rId1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6F9C5" w14:textId="77777777" w:rsidR="00650F15" w:rsidRDefault="00650F15" w:rsidP="003F5B7C">
      <w:pPr>
        <w:spacing w:after="0" w:line="240" w:lineRule="auto"/>
      </w:pPr>
      <w:r>
        <w:separator/>
      </w:r>
    </w:p>
  </w:endnote>
  <w:endnote w:type="continuationSeparator" w:id="0">
    <w:p w14:paraId="0E8C4713" w14:textId="77777777" w:rsidR="00650F15" w:rsidRDefault="00650F15" w:rsidP="003F5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6D595" w14:textId="77777777" w:rsidR="00EB7E7B" w:rsidRDefault="00EB7E7B" w:rsidP="00773E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117AF4" w14:textId="77777777" w:rsidR="00EB7E7B" w:rsidRDefault="00EB7E7B" w:rsidP="003F5B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CF5EE" w14:textId="09E398B5" w:rsidR="00EB7E7B" w:rsidRDefault="00EB7E7B" w:rsidP="00773E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3A31">
      <w:rPr>
        <w:rStyle w:val="PageNumber"/>
        <w:noProof/>
      </w:rPr>
      <w:t>7</w:t>
    </w:r>
    <w:r>
      <w:rPr>
        <w:rStyle w:val="PageNumber"/>
      </w:rPr>
      <w:fldChar w:fldCharType="end"/>
    </w:r>
  </w:p>
  <w:p w14:paraId="0ACEE9D3" w14:textId="77777777" w:rsidR="00EB7E7B" w:rsidRDefault="00EB7E7B" w:rsidP="003F5B7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DA6AE" w14:textId="77777777" w:rsidR="00650F15" w:rsidRDefault="00650F15" w:rsidP="003F5B7C">
      <w:pPr>
        <w:spacing w:after="0" w:line="240" w:lineRule="auto"/>
      </w:pPr>
      <w:r>
        <w:separator/>
      </w:r>
    </w:p>
  </w:footnote>
  <w:footnote w:type="continuationSeparator" w:id="0">
    <w:p w14:paraId="1E4B7CE9" w14:textId="77777777" w:rsidR="00650F15" w:rsidRDefault="00650F15" w:rsidP="003F5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841E6"/>
    <w:multiLevelType w:val="hybridMultilevel"/>
    <w:tmpl w:val="9BC6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33439"/>
    <w:multiLevelType w:val="hybridMultilevel"/>
    <w:tmpl w:val="A4DA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B1105"/>
    <w:multiLevelType w:val="hybridMultilevel"/>
    <w:tmpl w:val="405C6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43E03"/>
    <w:multiLevelType w:val="hybridMultilevel"/>
    <w:tmpl w:val="963E3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76396A"/>
    <w:multiLevelType w:val="hybridMultilevel"/>
    <w:tmpl w:val="D4041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2C"/>
    <w:rsid w:val="00042209"/>
    <w:rsid w:val="00074C63"/>
    <w:rsid w:val="0009541C"/>
    <w:rsid w:val="00095571"/>
    <w:rsid w:val="000A2F6E"/>
    <w:rsid w:val="000A3272"/>
    <w:rsid w:val="000A3F2D"/>
    <w:rsid w:val="000B3861"/>
    <w:rsid w:val="00106F46"/>
    <w:rsid w:val="0016542C"/>
    <w:rsid w:val="00185344"/>
    <w:rsid w:val="001B239A"/>
    <w:rsid w:val="00223F59"/>
    <w:rsid w:val="00246C8A"/>
    <w:rsid w:val="00253226"/>
    <w:rsid w:val="00261408"/>
    <w:rsid w:val="002B2BD1"/>
    <w:rsid w:val="00327AFB"/>
    <w:rsid w:val="00351FC1"/>
    <w:rsid w:val="003B0A35"/>
    <w:rsid w:val="003B78D0"/>
    <w:rsid w:val="003F5B7C"/>
    <w:rsid w:val="00433C98"/>
    <w:rsid w:val="004A718E"/>
    <w:rsid w:val="004B3B35"/>
    <w:rsid w:val="004E7ADF"/>
    <w:rsid w:val="00521A5E"/>
    <w:rsid w:val="005443E9"/>
    <w:rsid w:val="00563E21"/>
    <w:rsid w:val="005647D7"/>
    <w:rsid w:val="005F4651"/>
    <w:rsid w:val="00613A31"/>
    <w:rsid w:val="00642444"/>
    <w:rsid w:val="00650F15"/>
    <w:rsid w:val="006514A2"/>
    <w:rsid w:val="00685762"/>
    <w:rsid w:val="006909AA"/>
    <w:rsid w:val="006B6F92"/>
    <w:rsid w:val="00704B1B"/>
    <w:rsid w:val="00727A05"/>
    <w:rsid w:val="00766B7B"/>
    <w:rsid w:val="00773E05"/>
    <w:rsid w:val="00773F1B"/>
    <w:rsid w:val="007C34C1"/>
    <w:rsid w:val="007E7095"/>
    <w:rsid w:val="007F53F0"/>
    <w:rsid w:val="00805645"/>
    <w:rsid w:val="008240AF"/>
    <w:rsid w:val="008264BC"/>
    <w:rsid w:val="0083419C"/>
    <w:rsid w:val="00844A6D"/>
    <w:rsid w:val="00894A0E"/>
    <w:rsid w:val="008C522E"/>
    <w:rsid w:val="008D44BB"/>
    <w:rsid w:val="008F1C05"/>
    <w:rsid w:val="0091655F"/>
    <w:rsid w:val="00924C71"/>
    <w:rsid w:val="0094684B"/>
    <w:rsid w:val="00967A0D"/>
    <w:rsid w:val="009C554F"/>
    <w:rsid w:val="00A44E70"/>
    <w:rsid w:val="00B04C73"/>
    <w:rsid w:val="00B46A5D"/>
    <w:rsid w:val="00B6343C"/>
    <w:rsid w:val="00B73AF8"/>
    <w:rsid w:val="00B8086E"/>
    <w:rsid w:val="00BC16D0"/>
    <w:rsid w:val="00BC4E6D"/>
    <w:rsid w:val="00C03DD1"/>
    <w:rsid w:val="00C10B6D"/>
    <w:rsid w:val="00C11EDB"/>
    <w:rsid w:val="00C63C39"/>
    <w:rsid w:val="00CF3FFD"/>
    <w:rsid w:val="00CF5251"/>
    <w:rsid w:val="00D23EEA"/>
    <w:rsid w:val="00D55658"/>
    <w:rsid w:val="00D652FB"/>
    <w:rsid w:val="00D80A5D"/>
    <w:rsid w:val="00EB7E7B"/>
    <w:rsid w:val="00F75693"/>
    <w:rsid w:val="00F823EA"/>
    <w:rsid w:val="00FD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0F39B"/>
  <w15:docId w15:val="{E483F6A9-156F-46B3-8B7B-CD2416DA0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8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4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08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3F5B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B7C"/>
  </w:style>
  <w:style w:type="character" w:styleId="PageNumber">
    <w:name w:val="page number"/>
    <w:basedOn w:val="DefaultParagraphFont"/>
    <w:uiPriority w:val="99"/>
    <w:semiHidden/>
    <w:unhideWhenUsed/>
    <w:rsid w:val="003F5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UNCW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UNCW</dc:creator>
  <cp:lastModifiedBy>somov</cp:lastModifiedBy>
  <cp:revision>24</cp:revision>
  <cp:lastPrinted>2019-04-30T19:40:00Z</cp:lastPrinted>
  <dcterms:created xsi:type="dcterms:W3CDTF">2019-04-30T18:31:00Z</dcterms:created>
  <dcterms:modified xsi:type="dcterms:W3CDTF">2019-04-30T20:10:00Z</dcterms:modified>
</cp:coreProperties>
</file>